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E25EB" w14:textId="77777777" w:rsidR="001C6E99" w:rsidRDefault="001C6E99" w:rsidP="001C6E99">
      <w:pPr>
        <w:bidi/>
        <w:ind w:right="993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</w:p>
    <w:p w14:paraId="67914D62" w14:textId="77777777" w:rsidR="003151CE" w:rsidRDefault="007779B6" w:rsidP="007779B6">
      <w:pPr>
        <w:tabs>
          <w:tab w:val="left" w:pos="7450"/>
        </w:tabs>
        <w:bidi/>
        <w:jc w:val="both"/>
        <w:rPr>
          <w:sz w:val="36"/>
          <w:szCs w:val="36"/>
          <w:lang w:bidi="ar-MA"/>
        </w:rPr>
      </w:pPr>
      <w:r>
        <w:rPr>
          <w:sz w:val="36"/>
          <w:szCs w:val="36"/>
          <w:rtl/>
          <w:lang w:bidi="ar-MA"/>
        </w:rPr>
        <w:tab/>
      </w:r>
    </w:p>
    <w:p w14:paraId="4C529E77" w14:textId="77777777" w:rsidR="007779B6" w:rsidRPr="007779B6" w:rsidRDefault="007779B6" w:rsidP="007779B6">
      <w:pPr>
        <w:jc w:val="center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/>
          <w:b/>
          <w:bCs/>
          <w:sz w:val="36"/>
          <w:szCs w:val="36"/>
        </w:rPr>
        <w:t xml:space="preserve">COMMUNIQUE </w:t>
      </w:r>
    </w:p>
    <w:p w14:paraId="18960A5C" w14:textId="77777777" w:rsidR="007779B6" w:rsidRDefault="007779B6" w:rsidP="007779B6">
      <w:pPr>
        <w:jc w:val="both"/>
        <w:rPr>
          <w:rFonts w:asciiTheme="minorBidi" w:hAnsiTheme="minorBidi"/>
          <w:sz w:val="26"/>
          <w:szCs w:val="26"/>
        </w:rPr>
      </w:pPr>
    </w:p>
    <w:p w14:paraId="1CFAC51E" w14:textId="77777777" w:rsidR="009C1462" w:rsidRDefault="009C1462" w:rsidP="007779B6">
      <w:pPr>
        <w:jc w:val="both"/>
        <w:rPr>
          <w:rFonts w:asciiTheme="minorBidi" w:hAnsiTheme="minorBidi"/>
          <w:sz w:val="26"/>
          <w:szCs w:val="26"/>
        </w:rPr>
      </w:pPr>
    </w:p>
    <w:p w14:paraId="4F1817B4" w14:textId="5645B293" w:rsidR="007779B6" w:rsidRDefault="007779B6" w:rsidP="009C1462">
      <w:pPr>
        <w:spacing w:line="360" w:lineRule="auto"/>
        <w:jc w:val="both"/>
        <w:rPr>
          <w:rFonts w:asciiTheme="minorBidi" w:hAnsiTheme="minorBidi"/>
          <w:sz w:val="26"/>
          <w:szCs w:val="26"/>
        </w:rPr>
      </w:pPr>
      <w:r w:rsidRPr="00FB7CCC">
        <w:rPr>
          <w:rFonts w:asciiTheme="minorBidi" w:hAnsiTheme="minorBidi"/>
          <w:sz w:val="26"/>
          <w:szCs w:val="26"/>
        </w:rPr>
        <w:t xml:space="preserve">Suite à la diffusion sur les réseaux sociaux d’une vidéo d’un citoyen </w:t>
      </w:r>
      <w:r>
        <w:rPr>
          <w:rFonts w:asciiTheme="minorBidi" w:hAnsiTheme="minorBidi"/>
          <w:sz w:val="26"/>
          <w:szCs w:val="26"/>
        </w:rPr>
        <w:t>déclarant</w:t>
      </w:r>
      <w:r w:rsidRPr="00FB7CCC">
        <w:rPr>
          <w:rFonts w:asciiTheme="minorBidi" w:hAnsiTheme="minorBidi"/>
          <w:sz w:val="26"/>
          <w:szCs w:val="26"/>
        </w:rPr>
        <w:t xml:space="preserve"> que l’assurance triporteurs ne couvre pas la responsabi</w:t>
      </w:r>
      <w:r>
        <w:rPr>
          <w:rFonts w:asciiTheme="minorBidi" w:hAnsiTheme="minorBidi"/>
          <w:sz w:val="26"/>
          <w:szCs w:val="26"/>
        </w:rPr>
        <w:t xml:space="preserve">lité civile (indemnisation des </w:t>
      </w:r>
      <w:r w:rsidRPr="00FB7CCC">
        <w:rPr>
          <w:rFonts w:asciiTheme="minorBidi" w:hAnsiTheme="minorBidi"/>
          <w:sz w:val="26"/>
          <w:szCs w:val="26"/>
        </w:rPr>
        <w:t xml:space="preserve">pertes et dommages matériels et physiques causés </w:t>
      </w:r>
      <w:r>
        <w:rPr>
          <w:rFonts w:asciiTheme="minorBidi" w:hAnsiTheme="minorBidi"/>
          <w:sz w:val="26"/>
          <w:szCs w:val="26"/>
        </w:rPr>
        <w:t>à autrui en cas</w:t>
      </w:r>
      <w:r w:rsidRPr="00FB7CCC">
        <w:rPr>
          <w:rFonts w:asciiTheme="minorBidi" w:hAnsiTheme="minorBidi"/>
          <w:sz w:val="26"/>
          <w:szCs w:val="26"/>
        </w:rPr>
        <w:t xml:space="preserve"> </w:t>
      </w:r>
      <w:r>
        <w:rPr>
          <w:rFonts w:asciiTheme="minorBidi" w:hAnsiTheme="minorBidi"/>
          <w:sz w:val="26"/>
          <w:szCs w:val="26"/>
        </w:rPr>
        <w:t>d’</w:t>
      </w:r>
      <w:r w:rsidRPr="00FB7CCC">
        <w:rPr>
          <w:rFonts w:asciiTheme="minorBidi" w:hAnsiTheme="minorBidi"/>
          <w:sz w:val="26"/>
          <w:szCs w:val="26"/>
        </w:rPr>
        <w:t>un accident de la circulatio</w:t>
      </w:r>
      <w:r>
        <w:rPr>
          <w:rFonts w:asciiTheme="minorBidi" w:hAnsiTheme="minorBidi"/>
          <w:sz w:val="26"/>
          <w:szCs w:val="26"/>
        </w:rPr>
        <w:t xml:space="preserve">n) pour les conducteurs de ces véhicules n’ayant pas le type de permis </w:t>
      </w:r>
      <w:r w:rsidRPr="00FB7CCC">
        <w:rPr>
          <w:rFonts w:asciiTheme="minorBidi" w:hAnsiTheme="minorBidi"/>
          <w:sz w:val="26"/>
          <w:szCs w:val="26"/>
        </w:rPr>
        <w:t>de con</w:t>
      </w:r>
      <w:r>
        <w:rPr>
          <w:rFonts w:asciiTheme="minorBidi" w:hAnsiTheme="minorBidi"/>
          <w:sz w:val="26"/>
          <w:szCs w:val="26"/>
        </w:rPr>
        <w:t>duire requis pour les conduire; Et a</w:t>
      </w:r>
      <w:r w:rsidRPr="006F2EDB">
        <w:rPr>
          <w:rFonts w:asciiTheme="minorBidi" w:hAnsiTheme="minorBidi"/>
          <w:sz w:val="26"/>
          <w:szCs w:val="26"/>
        </w:rPr>
        <w:t xml:space="preserve">fin d’informer l’opinion publique nationale, l’Agence nationale de la sécurité routière (NARSA) conclut que le nombre total de ce type de </w:t>
      </w:r>
      <w:r>
        <w:rPr>
          <w:rFonts w:asciiTheme="minorBidi" w:hAnsiTheme="minorBidi"/>
          <w:sz w:val="26"/>
          <w:szCs w:val="26"/>
        </w:rPr>
        <w:t>véhicule</w:t>
      </w:r>
      <w:r w:rsidRPr="006F2EDB">
        <w:rPr>
          <w:rFonts w:asciiTheme="minorBidi" w:hAnsiTheme="minorBidi"/>
          <w:sz w:val="26"/>
          <w:szCs w:val="26"/>
        </w:rPr>
        <w:t xml:space="preserve"> dépasse 91 300 unités immatriculées et que les cas impliquant l’absence du permis de conduire nécessaire en vertu de la loi 52.05, tel qu’il a été modifié et complété, sont isolés et classés comme infractions punissables par la loi, </w:t>
      </w:r>
      <w:r>
        <w:rPr>
          <w:rFonts w:asciiTheme="minorBidi" w:hAnsiTheme="minorBidi"/>
          <w:sz w:val="26"/>
          <w:szCs w:val="26"/>
        </w:rPr>
        <w:t>à l’instar de</w:t>
      </w:r>
      <w:r w:rsidRPr="006F2EDB">
        <w:rPr>
          <w:rFonts w:asciiTheme="minorBidi" w:hAnsiTheme="minorBidi"/>
          <w:sz w:val="26"/>
          <w:szCs w:val="26"/>
        </w:rPr>
        <w:t xml:space="preserve"> toute </w:t>
      </w:r>
      <w:r>
        <w:rPr>
          <w:rFonts w:asciiTheme="minorBidi" w:hAnsiTheme="minorBidi"/>
          <w:sz w:val="26"/>
          <w:szCs w:val="26"/>
        </w:rPr>
        <w:t>infraction commise</w:t>
      </w:r>
      <w:r w:rsidRPr="006F2EDB">
        <w:rPr>
          <w:rFonts w:asciiTheme="minorBidi" w:hAnsiTheme="minorBidi"/>
          <w:sz w:val="26"/>
          <w:szCs w:val="26"/>
        </w:rPr>
        <w:t xml:space="preserve"> </w:t>
      </w:r>
      <w:r>
        <w:rPr>
          <w:rFonts w:asciiTheme="minorBidi" w:hAnsiTheme="minorBidi"/>
          <w:sz w:val="26"/>
          <w:szCs w:val="26"/>
        </w:rPr>
        <w:t>par</w:t>
      </w:r>
      <w:r w:rsidRPr="006F2EDB">
        <w:rPr>
          <w:rFonts w:asciiTheme="minorBidi" w:hAnsiTheme="minorBidi"/>
          <w:sz w:val="26"/>
          <w:szCs w:val="26"/>
        </w:rPr>
        <w:t xml:space="preserve"> tout type de véhicule à moteur</w:t>
      </w:r>
      <w:r>
        <w:rPr>
          <w:rFonts w:asciiTheme="minorBidi" w:hAnsiTheme="minorBidi"/>
          <w:sz w:val="26"/>
          <w:szCs w:val="26"/>
        </w:rPr>
        <w:t>,</w:t>
      </w:r>
      <w:r w:rsidRPr="006F2EDB">
        <w:rPr>
          <w:rFonts w:asciiTheme="minorBidi" w:hAnsiTheme="minorBidi"/>
          <w:sz w:val="26"/>
          <w:szCs w:val="26"/>
        </w:rPr>
        <w:t xml:space="preserve"> autorisé à </w:t>
      </w:r>
      <w:r>
        <w:rPr>
          <w:rFonts w:asciiTheme="minorBidi" w:hAnsiTheme="minorBidi"/>
          <w:sz w:val="26"/>
          <w:szCs w:val="26"/>
        </w:rPr>
        <w:t>circuler</w:t>
      </w:r>
      <w:r w:rsidRPr="006F2EDB">
        <w:rPr>
          <w:rFonts w:asciiTheme="minorBidi" w:hAnsiTheme="minorBidi"/>
          <w:sz w:val="26"/>
          <w:szCs w:val="26"/>
        </w:rPr>
        <w:t xml:space="preserve"> sur la voie publique.</w:t>
      </w:r>
    </w:p>
    <w:p w14:paraId="4AE097E7" w14:textId="77777777" w:rsidR="009C1462" w:rsidRPr="00FB7CCC" w:rsidRDefault="009C1462" w:rsidP="009C1462">
      <w:pPr>
        <w:spacing w:line="360" w:lineRule="auto"/>
        <w:jc w:val="both"/>
        <w:rPr>
          <w:rFonts w:asciiTheme="minorBidi" w:hAnsiTheme="minorBidi"/>
          <w:sz w:val="26"/>
          <w:szCs w:val="26"/>
        </w:rPr>
      </w:pPr>
    </w:p>
    <w:p w14:paraId="6A523BA4" w14:textId="77777777" w:rsidR="007779B6" w:rsidRPr="00FB7CCC" w:rsidRDefault="007779B6" w:rsidP="009C1462">
      <w:pPr>
        <w:spacing w:line="360" w:lineRule="auto"/>
        <w:jc w:val="both"/>
        <w:rPr>
          <w:rFonts w:asciiTheme="minorBidi" w:hAnsiTheme="minorBidi"/>
          <w:sz w:val="26"/>
          <w:szCs w:val="26"/>
        </w:rPr>
      </w:pPr>
      <w:r w:rsidRPr="00FB7CCC">
        <w:rPr>
          <w:rFonts w:asciiTheme="minorBidi" w:hAnsiTheme="minorBidi"/>
          <w:sz w:val="26"/>
          <w:szCs w:val="26"/>
        </w:rPr>
        <w:t>L’Agence nationale de la sécurité</w:t>
      </w:r>
      <w:r>
        <w:rPr>
          <w:rFonts w:asciiTheme="minorBidi" w:hAnsiTheme="minorBidi"/>
          <w:sz w:val="26"/>
          <w:szCs w:val="26"/>
        </w:rPr>
        <w:t xml:space="preserve"> routière indique également que l’opération d’immatriculation </w:t>
      </w:r>
      <w:r w:rsidRPr="00FB7CCC">
        <w:rPr>
          <w:rFonts w:asciiTheme="minorBidi" w:hAnsiTheme="minorBidi"/>
          <w:sz w:val="26"/>
          <w:szCs w:val="26"/>
        </w:rPr>
        <w:t xml:space="preserve">de ce type de tricycle est toujours en cours et est bien accueillie par les conducteurs concernés, notant en même temps que ce type de véhicule est </w:t>
      </w:r>
      <w:r>
        <w:rPr>
          <w:rFonts w:asciiTheme="minorBidi" w:hAnsiTheme="minorBidi"/>
          <w:sz w:val="26"/>
          <w:szCs w:val="26"/>
        </w:rPr>
        <w:t xml:space="preserve">destiné </w:t>
      </w:r>
      <w:r w:rsidRPr="00FB7CCC">
        <w:rPr>
          <w:rFonts w:asciiTheme="minorBidi" w:hAnsiTheme="minorBidi"/>
          <w:sz w:val="26"/>
          <w:szCs w:val="26"/>
        </w:rPr>
        <w:t>exclusivement au transport de marchandises.</w:t>
      </w:r>
    </w:p>
    <w:p w14:paraId="6FC6E7F4" w14:textId="77777777" w:rsidR="007779B6" w:rsidRPr="007779B6" w:rsidRDefault="007779B6" w:rsidP="007779B6">
      <w:pPr>
        <w:bidi/>
        <w:jc w:val="right"/>
        <w:rPr>
          <w:sz w:val="36"/>
          <w:szCs w:val="36"/>
          <w:lang w:bidi="ar-MA"/>
        </w:rPr>
      </w:pPr>
    </w:p>
    <w:sectPr w:rsidR="007779B6" w:rsidRPr="007779B6" w:rsidSect="00DD2BDC">
      <w:headerReference w:type="default" r:id="rId7"/>
      <w:footerReference w:type="default" r:id="rId8"/>
      <w:pgSz w:w="11906" w:h="16838"/>
      <w:pgMar w:top="1417" w:right="1417" w:bottom="1417" w:left="1417" w:header="279" w:footer="8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9688F" w14:textId="77777777" w:rsidR="00970CBD" w:rsidRDefault="00970CBD" w:rsidP="00A64773">
      <w:pPr>
        <w:spacing w:after="0" w:line="240" w:lineRule="auto"/>
      </w:pPr>
      <w:r>
        <w:separator/>
      </w:r>
    </w:p>
  </w:endnote>
  <w:endnote w:type="continuationSeparator" w:id="0">
    <w:p w14:paraId="2DA1F3D0" w14:textId="77777777" w:rsidR="00970CBD" w:rsidRDefault="00970CBD" w:rsidP="00A64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A8252" w14:textId="77777777" w:rsidR="00A64773" w:rsidRDefault="00ED7560" w:rsidP="000E5BD4">
    <w:pPr>
      <w:pStyle w:val="Footer"/>
      <w:ind w:left="426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09F88D" wp14:editId="1790FE76">
              <wp:simplePos x="0" y="0"/>
              <wp:positionH relativeFrom="column">
                <wp:posOffset>352425</wp:posOffset>
              </wp:positionH>
              <wp:positionV relativeFrom="paragraph">
                <wp:posOffset>-64770</wp:posOffset>
              </wp:positionV>
              <wp:extent cx="4693920" cy="628650"/>
              <wp:effectExtent l="0" t="0" r="0" b="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93920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1CF328" w14:textId="77777777" w:rsidR="00B00372" w:rsidRPr="00024F79" w:rsidRDefault="00573708" w:rsidP="00B0037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</w:pPr>
                          <w:r w:rsidRPr="00024F79">
                            <w:rPr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  <w:t xml:space="preserve">Avenue Al </w:t>
                          </w:r>
                          <w:proofErr w:type="spellStart"/>
                          <w:r w:rsidRPr="00024F79">
                            <w:rPr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  <w:t>Araâr</w:t>
                          </w:r>
                          <w:proofErr w:type="spellEnd"/>
                          <w:r w:rsidRPr="00024F79">
                            <w:rPr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  <w:t>, Hay Riad– Rabat</w:t>
                          </w:r>
                        </w:p>
                        <w:p w14:paraId="07A8F44A" w14:textId="77777777" w:rsidR="00573708" w:rsidRDefault="00573708" w:rsidP="00024F79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</w:pPr>
                          <w:r w:rsidRPr="00024F79">
                            <w:rPr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  <w:t>Tél. : +(212) 5 37 71 22 80</w:t>
                          </w:r>
                          <w:r w:rsidR="00493F12" w:rsidRPr="00024F79">
                            <w:rPr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  <w:t>/ 01</w:t>
                          </w:r>
                          <w:r w:rsidR="00024F79" w:rsidRPr="00024F79">
                            <w:rPr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  <w:t>-</w:t>
                          </w:r>
                          <w:r w:rsidRPr="00024F79">
                            <w:rPr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  <w:t>Fax : +(212) 5 37 71 69 53</w:t>
                          </w:r>
                          <w:r w:rsidR="00B00372" w:rsidRPr="00024F79">
                            <w:rPr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  <w:t xml:space="preserve"> / 71 20 13</w:t>
                          </w:r>
                        </w:p>
                        <w:p w14:paraId="77B07B8B" w14:textId="77777777" w:rsidR="00C603F3" w:rsidRPr="00024F79" w:rsidRDefault="00B47771" w:rsidP="00024F79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  <w:t>contact@narsa.gov.ma</w:t>
                          </w:r>
                        </w:p>
                        <w:p w14:paraId="48807A55" w14:textId="77777777" w:rsidR="00493F12" w:rsidRPr="00B47771" w:rsidRDefault="00493F12" w:rsidP="00493F1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  <w:u w:val="single"/>
                            </w:rPr>
                          </w:pPr>
                          <w:r w:rsidRPr="00B47771">
                            <w:rPr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  <w:u w:val="single"/>
                            </w:rPr>
                            <w:t>www.narsa.ma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27.75pt;margin-top:-5.1pt;width:369.6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eSKIVMAgAAogQAAA4AAABkcnMvZTJvRG9jLnhtbKxUXW/aMBR9n7T/YPl9DVDKWtRQMapO&#10;k1BbiU6V9mYcB6I5vp5tSLpfv2MnFNbtadqLc+177se5H7m+aWvN9sr5ikzOh2cDzpSRVFRmk/Ov&#10;T3cfLjnzQZhCaDIq5y/K85vZ+3fXjZ2qEW1JF8oxODF+2ticb0Ow0yzzcqtq4c/IKgNlSa4WAVe3&#10;yQonGnivdTYaDCZZQ66wjqTyHq+3nZLPkv+yVDI8lKVXgemcI7eQTpfOdTqz2bWYbpyw20r2eYh/&#10;SKMWlUHUV1e3Igi2c9UfrupKOvJUhjNJdUZlWUmVSIDOcPCGzmorrEpkUB1vX+vk/59beb9/dKwq&#10;cj7mzIgaPfqGTrFCsaDaoBieUaPG+imgKwtwaD9Ri2Ynvt4uSX73EZOdgDoLD3gsSlu6On5Bl8ES&#10;jXg5Fh9RmMTreHJ1fjWCTkI5GV1OLiBHt0d763z4rKhmUci5Q3tTEmK/9KHHHjAxniddFXeV1ukS&#10;Z0ottGN7gWnQYXhw/xtMG9Yg/jmiRytD0b73rU3PsiMW+YZ23UZtlNdUvKA+jrox81beVUh0KXx4&#10;FA5jBULYlfCAo9SEMNRLnG3J/fzbe8Sj29By1mBMc+5/7IRTnOkvBnNwNRyP4Taky/jiYyygO9Ws&#10;TzVmVy8I5EEd2SUx4oM+iKWj+hkrNY9RoRJGInbOw0FchG57sJJSzecJhEm2IizNysrDWMQuPLXP&#10;wtm+V3GY7ukw0GL6tmUduKv4fBeorLqGHuvalx57kGai39m4aKf3hDr+Wma/AAAA//8DAFBLAwQU&#10;AAYACAAAACEAU++uZ+cAAAAPAQAADwAAAGRycy9kb3ducmV2LnhtbEyPS0/DMBCE70j8B2uRuKDW&#10;aUtISLOpEI8icaPhIW5ubJKIeB3Fbhr+PcsJLiutdmZ2vnwz2U6MZvCtI4TFPAJhqHK6pRrhpXyY&#10;pSB8UKRV58ggfBsPm+L0JFeZdkd6NuMu1IJDyGcKoQmhz6T0VWOs8nPXG+LbpxusCrwOtdSDOnK4&#10;7eQyiq6kVS3xh0b15rYx1dfuYBE+Lur3Jz9tX4+reNXfP45l8qZLxPOz6W7N42YNIpgp/Dngl4H7&#10;Q8HF9u5A2osOIY5jViLMFtESBAuS68sExB4hTRlMFrn8z1H8AAAA//8DAFBLAQItABQABgAIAAAA&#10;IQBaIpOj/wAAAOUBAAATAAAAAAAAAAAAAAAAAAAAAABbQ29udGVudF9UeXBlc10ueG1sUEsBAi0A&#10;FAAGAAgAAAAhAKdKzzjXAAAAlgEAAAsAAAAAAAAAAAAAAAAAMAEAAF9yZWxzLy5yZWxzUEsBAi0A&#10;FAAGAAgAAAAhABeSKIVMAgAAogQAAA4AAAAAAAAAAAAAAAAAMAIAAGRycy9lMm9Eb2MueG1sUEsB&#10;Ai0AFAAGAAgAAAAhAFPvrmfnAAAADwEAAA8AAAAAAAAAAAAAAAAAqAQAAGRycy9kb3ducmV2Lnht&#10;bFBLBQYAAAAABAAEAPMAAAC8BQAAAAA=&#10;" fillcolor="white [3201]" stroked="f" strokeweight=".5pt">
              <v:textbox>
                <w:txbxContent>
                  <w:p w:rsidR="00B00372" w:rsidRPr="00024F79" w:rsidRDefault="00573708" w:rsidP="00B00372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</w:pPr>
                    <w:r w:rsidRPr="00024F79">
                      <w:rPr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  <w:t>Avenue Al Araâr, Hay Riad– Rabat</w:t>
                    </w:r>
                  </w:p>
                  <w:p w:rsidR="00573708" w:rsidRDefault="00573708" w:rsidP="00024F79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</w:pPr>
                    <w:r w:rsidRPr="00024F79">
                      <w:rPr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  <w:t>Tél. : +(212) 5 37 71 22 80</w:t>
                    </w:r>
                    <w:r w:rsidR="00493F12" w:rsidRPr="00024F79">
                      <w:rPr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  <w:t>/ 01</w:t>
                    </w:r>
                    <w:r w:rsidR="00024F79" w:rsidRPr="00024F79">
                      <w:rPr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  <w:t>-</w:t>
                    </w:r>
                    <w:r w:rsidRPr="00024F79">
                      <w:rPr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  <w:t>Fax : +(212) 5 37 71 69 53</w:t>
                    </w:r>
                    <w:r w:rsidR="00B00372" w:rsidRPr="00024F79">
                      <w:rPr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  <w:t xml:space="preserve"> / 71 20 13</w:t>
                    </w:r>
                  </w:p>
                  <w:p w:rsidR="00C603F3" w:rsidRPr="00024F79" w:rsidRDefault="00B47771" w:rsidP="00024F79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  <w:t>contact@narsa.gov.ma</w:t>
                    </w:r>
                  </w:p>
                  <w:p w:rsidR="00493F12" w:rsidRPr="00B47771" w:rsidRDefault="00493F12" w:rsidP="00493F12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2F5496" w:themeColor="accent5" w:themeShade="BF"/>
                        <w:sz w:val="18"/>
                        <w:szCs w:val="18"/>
                        <w:u w:val="single"/>
                      </w:rPr>
                    </w:pPr>
                    <w:r w:rsidRPr="00B47771">
                      <w:rPr>
                        <w:b/>
                        <w:bCs/>
                        <w:color w:val="2F5496" w:themeColor="accent5" w:themeShade="BF"/>
                        <w:sz w:val="18"/>
                        <w:szCs w:val="18"/>
                        <w:u w:val="single"/>
                      </w:rPr>
                      <w:t>www.narsa.ma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07EA20D" wp14:editId="051B9482">
              <wp:simplePos x="0" y="0"/>
              <wp:positionH relativeFrom="column">
                <wp:posOffset>-316230</wp:posOffset>
              </wp:positionH>
              <wp:positionV relativeFrom="paragraph">
                <wp:posOffset>-90171</wp:posOffset>
              </wp:positionV>
              <wp:extent cx="6248400" cy="0"/>
              <wp:effectExtent l="0" t="0" r="0" b="0"/>
              <wp:wrapNone/>
              <wp:docPr id="1" name="Connecteur droi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0A50F8" id="Connecteur droit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4.9pt,-7.1pt" to="467.1pt,-7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iyp5XxAQAAUQQAAA4AAABkcnMvZTJvRG9jLnhtbKxUwW7bMAy9D9g/CLovdrKuKIw4PaTo&#10;Lt1WrNsHqDIVC5NEQVJi5+9HyYm7bDsUw3wQTFHvke+J9vp2tIYdIESNruXLRc0ZOImddruWf/92&#10;/+6Gs5iE64RBBy0/QuS3m7dv1oNvYIU9mg4CIxIXm8G3vE/JN1UVZQ9WxAV6cJRUGKxIFIZd1QUx&#10;ELs11aqur6sBQ+cDSoiRdu+mJN8UfqVApi9KRUjMtJx6S2UNZX0ua7VZi2YXhO+1PPUh/qENK7Sj&#10;qjPVnUiC7YP+g8pqGTCiSguJtkKltIQiguQs69/kPPXCQxFD7kQ/+xT/H638fHgMTHd0eZw5YemO&#10;tugcGQf7wLqAOjHKkE2Djw2d3rrHkIXK0T35B5Q/Yk5WF9kcRD+dG1Ww+TxJZWOx/PhiPIyJSdq9&#10;Xl3dXNV0QXJOVqI5Q32I6SOgZfml5Ua7bIpoxOEhplJdNOczed+4vEY0urvXxpQgDxRsTWAHQaMg&#10;pASXloXF7O0n7Kb9DzU9RS2VL0OYMSTvgo6iXKJonmQWweloYCr/FRRZSrrelwoz0WXxU+fG0fGM&#10;U9TrjKxfgTwBMhbKrM/o1SvQM6TURpdmtNUOw98Y0jiNAhmgJsDZhUl7tuEZuyNN1HkmaGyLfadP&#10;LH8Xv8YF//In2PwEAAD//wMAUEsDBBQABgAIAAAAIQBBM8na4QAAABEBAAAPAAAAZHJzL2Rvd25y&#10;ZXYueG1sTE9LS8NAEL4L/odlBG/tpjWITbMpoohCQWmr7XWbTJOQ3dmQ3Sbx3zs9iF6Gb17fI12N&#10;1ogeO187UjCbRiCQclfUVCr43L1MHkD4oKnQxhEq+EYPq+z6KtVJ4QbaYL8NpWAS8olWUIXQJlL6&#10;vEKr/dS1SLw7uc7qwG1XyqLTA5NbI+dRdC+trokVKt3iU4V5sz1bBeOX2Qz7w2sf26E55Ltm/fH2&#10;vlbq9mZ8XnJ5XIIIOIa/D7hkYP+QsbGjO1PhhVEwiRfsPzCYxXMQfLG4u4Dj70RmqfyfJPsBAAD/&#10;/wMAUEsBAi0AFAAGAAgAAAAhAFoik6P/AAAA5QEAABMAAAAAAAAAAAAAAAAAAAAAAFtDb250ZW50&#10;X1R5cGVzXS54bWxQSwECLQAUAAYACAAAACEAp0rPONcAAACWAQAACwAAAAAAAAAAAAAAAAAwAQAA&#10;X3JlbHMvLnJlbHNQSwECLQAUAAYACAAAACEACLKnlfEBAABRBAAADgAAAAAAAAAAAAAAAAAwAgAA&#10;ZHJzL2Uyb0RvYy54bWxQSwECLQAUAAYACAAAACEAQTPJ2uEAAAARAQAADwAAAAAAAAAAAAAAAABN&#10;BAAAZHJzL2Rvd25yZXYueG1sUEsFBgAAAAAEAAQA8wAAAFsFAAAAAA==&#10;" strokecolor="#1f4d78 [1604]" strokeweight="1.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0DD90" w14:textId="77777777" w:rsidR="00970CBD" w:rsidRDefault="00970CBD" w:rsidP="00A64773">
      <w:pPr>
        <w:spacing w:after="0" w:line="240" w:lineRule="auto"/>
      </w:pPr>
      <w:r>
        <w:separator/>
      </w:r>
    </w:p>
  </w:footnote>
  <w:footnote w:type="continuationSeparator" w:id="0">
    <w:p w14:paraId="046D4E49" w14:textId="77777777" w:rsidR="00970CBD" w:rsidRDefault="00970CBD" w:rsidP="00A64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2C7E5" w14:textId="77777777" w:rsidR="008043D1" w:rsidRDefault="008043D1" w:rsidP="00024F79">
    <w:pPr>
      <w:pStyle w:val="Header"/>
      <w:ind w:right="-851" w:firstLine="567"/>
      <w:jc w:val="center"/>
    </w:pPr>
    <w:r>
      <w:rPr>
        <w:noProof/>
        <w:lang w:eastAsia="fr-FR"/>
      </w:rPr>
      <w:drawing>
        <wp:inline distT="0" distB="0" distL="0" distR="0" wp14:anchorId="00EB85AF" wp14:editId="00E408F7">
          <wp:extent cx="2777490" cy="1086928"/>
          <wp:effectExtent l="0" t="0" r="3810" b="0"/>
          <wp:docPr id="12" name="Image 1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844" cy="1090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E700A"/>
    <w:multiLevelType w:val="hybridMultilevel"/>
    <w:tmpl w:val="6A6AEC96"/>
    <w:lvl w:ilvl="0" w:tplc="B3BCBE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A104E"/>
    <w:multiLevelType w:val="hybridMultilevel"/>
    <w:tmpl w:val="00CE3C3E"/>
    <w:lvl w:ilvl="0" w:tplc="A944227A">
      <w:numFmt w:val="bullet"/>
      <w:lvlText w:val="-"/>
      <w:lvlJc w:val="left"/>
      <w:pPr>
        <w:ind w:left="785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5006000"/>
    <w:multiLevelType w:val="hybridMultilevel"/>
    <w:tmpl w:val="4D0AFD02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4CC27BC1"/>
    <w:multiLevelType w:val="hybridMultilevel"/>
    <w:tmpl w:val="F5403882"/>
    <w:lvl w:ilvl="0" w:tplc="7C6E13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B18DF"/>
    <w:multiLevelType w:val="hybridMultilevel"/>
    <w:tmpl w:val="73785016"/>
    <w:lvl w:ilvl="0" w:tplc="BBA8ADBE">
      <w:start w:val="1"/>
      <w:numFmt w:val="decimal"/>
      <w:lvlText w:val="%1."/>
      <w:lvlJc w:val="left"/>
      <w:pPr>
        <w:ind w:left="862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DA25EC5"/>
    <w:multiLevelType w:val="hybridMultilevel"/>
    <w:tmpl w:val="A51E07C8"/>
    <w:lvl w:ilvl="0" w:tplc="80E20380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E502399"/>
    <w:multiLevelType w:val="hybridMultilevel"/>
    <w:tmpl w:val="82521F84"/>
    <w:lvl w:ilvl="0" w:tplc="C542012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E903C53"/>
    <w:multiLevelType w:val="hybridMultilevel"/>
    <w:tmpl w:val="B98E3172"/>
    <w:lvl w:ilvl="0" w:tplc="1666A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73"/>
    <w:rsid w:val="0000724B"/>
    <w:rsid w:val="00007998"/>
    <w:rsid w:val="00024F79"/>
    <w:rsid w:val="00036F6B"/>
    <w:rsid w:val="0005078E"/>
    <w:rsid w:val="0005397C"/>
    <w:rsid w:val="000573E4"/>
    <w:rsid w:val="00087993"/>
    <w:rsid w:val="00097BCA"/>
    <w:rsid w:val="000B22BC"/>
    <w:rsid w:val="000B6D14"/>
    <w:rsid w:val="000C064C"/>
    <w:rsid w:val="000D79D3"/>
    <w:rsid w:val="000E4853"/>
    <w:rsid w:val="000E5BD4"/>
    <w:rsid w:val="000F2A43"/>
    <w:rsid w:val="000F3DBA"/>
    <w:rsid w:val="00102C06"/>
    <w:rsid w:val="00113483"/>
    <w:rsid w:val="00114240"/>
    <w:rsid w:val="00114CB5"/>
    <w:rsid w:val="0012212B"/>
    <w:rsid w:val="00126E2A"/>
    <w:rsid w:val="001302A8"/>
    <w:rsid w:val="00130779"/>
    <w:rsid w:val="00141980"/>
    <w:rsid w:val="00142E87"/>
    <w:rsid w:val="00174131"/>
    <w:rsid w:val="001843BF"/>
    <w:rsid w:val="00196EBE"/>
    <w:rsid w:val="001A6172"/>
    <w:rsid w:val="001B4EDE"/>
    <w:rsid w:val="001C15AC"/>
    <w:rsid w:val="001C6E99"/>
    <w:rsid w:val="001E5D5E"/>
    <w:rsid w:val="002031D2"/>
    <w:rsid w:val="0020695C"/>
    <w:rsid w:val="00211B8B"/>
    <w:rsid w:val="00214408"/>
    <w:rsid w:val="00222951"/>
    <w:rsid w:val="00223681"/>
    <w:rsid w:val="00235E8B"/>
    <w:rsid w:val="0023753C"/>
    <w:rsid w:val="00240BF5"/>
    <w:rsid w:val="0026308B"/>
    <w:rsid w:val="00274C85"/>
    <w:rsid w:val="00280878"/>
    <w:rsid w:val="002D3493"/>
    <w:rsid w:val="002D7DA2"/>
    <w:rsid w:val="002E130A"/>
    <w:rsid w:val="002E210F"/>
    <w:rsid w:val="002E5000"/>
    <w:rsid w:val="002F1B89"/>
    <w:rsid w:val="00313D04"/>
    <w:rsid w:val="003151CE"/>
    <w:rsid w:val="00320CCB"/>
    <w:rsid w:val="003210FE"/>
    <w:rsid w:val="003346E3"/>
    <w:rsid w:val="00347725"/>
    <w:rsid w:val="00352EF2"/>
    <w:rsid w:val="0035376B"/>
    <w:rsid w:val="00372C80"/>
    <w:rsid w:val="003879E9"/>
    <w:rsid w:val="003A73A5"/>
    <w:rsid w:val="003C0813"/>
    <w:rsid w:val="003C3695"/>
    <w:rsid w:val="003E153D"/>
    <w:rsid w:val="003E3441"/>
    <w:rsid w:val="003F5195"/>
    <w:rsid w:val="003F5E3E"/>
    <w:rsid w:val="004014ED"/>
    <w:rsid w:val="00401D2C"/>
    <w:rsid w:val="00405882"/>
    <w:rsid w:val="00410083"/>
    <w:rsid w:val="00421AB0"/>
    <w:rsid w:val="00432922"/>
    <w:rsid w:val="00432AF5"/>
    <w:rsid w:val="00434E2B"/>
    <w:rsid w:val="004423CA"/>
    <w:rsid w:val="004473B9"/>
    <w:rsid w:val="00452A7C"/>
    <w:rsid w:val="004650A9"/>
    <w:rsid w:val="00474A3D"/>
    <w:rsid w:val="00475B3B"/>
    <w:rsid w:val="004909DD"/>
    <w:rsid w:val="00493F12"/>
    <w:rsid w:val="004B3E84"/>
    <w:rsid w:val="004B5D6B"/>
    <w:rsid w:val="004C311D"/>
    <w:rsid w:val="004D03C0"/>
    <w:rsid w:val="004E5AC3"/>
    <w:rsid w:val="00510FCB"/>
    <w:rsid w:val="005146D0"/>
    <w:rsid w:val="00521A53"/>
    <w:rsid w:val="0052724C"/>
    <w:rsid w:val="0053325E"/>
    <w:rsid w:val="00534439"/>
    <w:rsid w:val="0053632A"/>
    <w:rsid w:val="00573708"/>
    <w:rsid w:val="00590075"/>
    <w:rsid w:val="00597424"/>
    <w:rsid w:val="005A0FDA"/>
    <w:rsid w:val="005B22CA"/>
    <w:rsid w:val="005B748C"/>
    <w:rsid w:val="005C5D90"/>
    <w:rsid w:val="005D22FD"/>
    <w:rsid w:val="005D74A7"/>
    <w:rsid w:val="005E3EE6"/>
    <w:rsid w:val="005E6B6F"/>
    <w:rsid w:val="005F2423"/>
    <w:rsid w:val="00600660"/>
    <w:rsid w:val="006051EF"/>
    <w:rsid w:val="00614A0E"/>
    <w:rsid w:val="0062624D"/>
    <w:rsid w:val="00626DE2"/>
    <w:rsid w:val="00633463"/>
    <w:rsid w:val="00665BBE"/>
    <w:rsid w:val="006666BB"/>
    <w:rsid w:val="006811B5"/>
    <w:rsid w:val="00691F32"/>
    <w:rsid w:val="00692FDE"/>
    <w:rsid w:val="00696AC6"/>
    <w:rsid w:val="006A54AF"/>
    <w:rsid w:val="006B5730"/>
    <w:rsid w:val="006B7D6F"/>
    <w:rsid w:val="006C2774"/>
    <w:rsid w:val="006C432A"/>
    <w:rsid w:val="006C796B"/>
    <w:rsid w:val="006E43A1"/>
    <w:rsid w:val="00700CE1"/>
    <w:rsid w:val="00703B08"/>
    <w:rsid w:val="007109D6"/>
    <w:rsid w:val="00713F55"/>
    <w:rsid w:val="007153AD"/>
    <w:rsid w:val="007270BB"/>
    <w:rsid w:val="00736F43"/>
    <w:rsid w:val="00741E00"/>
    <w:rsid w:val="007641DE"/>
    <w:rsid w:val="00765D76"/>
    <w:rsid w:val="007663F8"/>
    <w:rsid w:val="007779B6"/>
    <w:rsid w:val="007833CC"/>
    <w:rsid w:val="007935EA"/>
    <w:rsid w:val="007973FF"/>
    <w:rsid w:val="007A70B8"/>
    <w:rsid w:val="007B589E"/>
    <w:rsid w:val="007D155B"/>
    <w:rsid w:val="007F6EC7"/>
    <w:rsid w:val="008043D1"/>
    <w:rsid w:val="00806442"/>
    <w:rsid w:val="00807646"/>
    <w:rsid w:val="00815BC3"/>
    <w:rsid w:val="00816695"/>
    <w:rsid w:val="00835570"/>
    <w:rsid w:val="00836ED6"/>
    <w:rsid w:val="0086225B"/>
    <w:rsid w:val="00865182"/>
    <w:rsid w:val="00865BBD"/>
    <w:rsid w:val="00871FF6"/>
    <w:rsid w:val="008875FA"/>
    <w:rsid w:val="008946D8"/>
    <w:rsid w:val="008A3BFD"/>
    <w:rsid w:val="008A7621"/>
    <w:rsid w:val="008B3976"/>
    <w:rsid w:val="008E75EB"/>
    <w:rsid w:val="009177B3"/>
    <w:rsid w:val="00922596"/>
    <w:rsid w:val="00952212"/>
    <w:rsid w:val="0096130C"/>
    <w:rsid w:val="00970B50"/>
    <w:rsid w:val="00970CBD"/>
    <w:rsid w:val="00995929"/>
    <w:rsid w:val="009B2679"/>
    <w:rsid w:val="009C1462"/>
    <w:rsid w:val="009C394A"/>
    <w:rsid w:val="009D5456"/>
    <w:rsid w:val="009D75C9"/>
    <w:rsid w:val="009F1466"/>
    <w:rsid w:val="009F3F7D"/>
    <w:rsid w:val="00A06940"/>
    <w:rsid w:val="00A15676"/>
    <w:rsid w:val="00A24776"/>
    <w:rsid w:val="00A3015D"/>
    <w:rsid w:val="00A3312D"/>
    <w:rsid w:val="00A41339"/>
    <w:rsid w:val="00A55A1B"/>
    <w:rsid w:val="00A64773"/>
    <w:rsid w:val="00A654DA"/>
    <w:rsid w:val="00A73D9A"/>
    <w:rsid w:val="00A758A2"/>
    <w:rsid w:val="00A80F44"/>
    <w:rsid w:val="00A8176A"/>
    <w:rsid w:val="00A91D6E"/>
    <w:rsid w:val="00A937EF"/>
    <w:rsid w:val="00A94E0A"/>
    <w:rsid w:val="00AA5508"/>
    <w:rsid w:val="00AB3C6B"/>
    <w:rsid w:val="00AB4B28"/>
    <w:rsid w:val="00AB6034"/>
    <w:rsid w:val="00AC2147"/>
    <w:rsid w:val="00AC41EB"/>
    <w:rsid w:val="00AE05A0"/>
    <w:rsid w:val="00AE27C0"/>
    <w:rsid w:val="00AF1EC7"/>
    <w:rsid w:val="00B00372"/>
    <w:rsid w:val="00B0796E"/>
    <w:rsid w:val="00B15A73"/>
    <w:rsid w:val="00B25C8D"/>
    <w:rsid w:val="00B3106A"/>
    <w:rsid w:val="00B36499"/>
    <w:rsid w:val="00B40E9C"/>
    <w:rsid w:val="00B43004"/>
    <w:rsid w:val="00B47771"/>
    <w:rsid w:val="00B53830"/>
    <w:rsid w:val="00B66E83"/>
    <w:rsid w:val="00B705CB"/>
    <w:rsid w:val="00B74CEF"/>
    <w:rsid w:val="00B820AC"/>
    <w:rsid w:val="00B82B1D"/>
    <w:rsid w:val="00B97199"/>
    <w:rsid w:val="00BA4426"/>
    <w:rsid w:val="00BA55AC"/>
    <w:rsid w:val="00BB44D9"/>
    <w:rsid w:val="00BD724C"/>
    <w:rsid w:val="00BE5FBF"/>
    <w:rsid w:val="00C012E4"/>
    <w:rsid w:val="00C02116"/>
    <w:rsid w:val="00C10690"/>
    <w:rsid w:val="00C169C4"/>
    <w:rsid w:val="00C233AD"/>
    <w:rsid w:val="00C30E5C"/>
    <w:rsid w:val="00C51BB0"/>
    <w:rsid w:val="00C541D9"/>
    <w:rsid w:val="00C555F6"/>
    <w:rsid w:val="00C603F3"/>
    <w:rsid w:val="00C60EBB"/>
    <w:rsid w:val="00C62B19"/>
    <w:rsid w:val="00C64749"/>
    <w:rsid w:val="00C75A58"/>
    <w:rsid w:val="00C806C2"/>
    <w:rsid w:val="00C855BE"/>
    <w:rsid w:val="00C92A91"/>
    <w:rsid w:val="00C95EB0"/>
    <w:rsid w:val="00CA4CC3"/>
    <w:rsid w:val="00CA6425"/>
    <w:rsid w:val="00CE0D39"/>
    <w:rsid w:val="00CF260F"/>
    <w:rsid w:val="00CF686E"/>
    <w:rsid w:val="00D14862"/>
    <w:rsid w:val="00D220B4"/>
    <w:rsid w:val="00D240BB"/>
    <w:rsid w:val="00D71B08"/>
    <w:rsid w:val="00D76CF0"/>
    <w:rsid w:val="00D84C97"/>
    <w:rsid w:val="00D93CF6"/>
    <w:rsid w:val="00D96B51"/>
    <w:rsid w:val="00D96BA7"/>
    <w:rsid w:val="00DA48A0"/>
    <w:rsid w:val="00DB2B70"/>
    <w:rsid w:val="00DB2E71"/>
    <w:rsid w:val="00DB41C8"/>
    <w:rsid w:val="00DC0791"/>
    <w:rsid w:val="00DC158B"/>
    <w:rsid w:val="00DD2BDC"/>
    <w:rsid w:val="00DD2D60"/>
    <w:rsid w:val="00DD4511"/>
    <w:rsid w:val="00DE2A22"/>
    <w:rsid w:val="00DE3252"/>
    <w:rsid w:val="00E16305"/>
    <w:rsid w:val="00E262E5"/>
    <w:rsid w:val="00E26C16"/>
    <w:rsid w:val="00E47826"/>
    <w:rsid w:val="00E51920"/>
    <w:rsid w:val="00E528A7"/>
    <w:rsid w:val="00E72915"/>
    <w:rsid w:val="00E85C0A"/>
    <w:rsid w:val="00EA24F5"/>
    <w:rsid w:val="00EB5F77"/>
    <w:rsid w:val="00EC52C4"/>
    <w:rsid w:val="00ED0281"/>
    <w:rsid w:val="00ED1234"/>
    <w:rsid w:val="00ED3115"/>
    <w:rsid w:val="00ED7131"/>
    <w:rsid w:val="00ED7560"/>
    <w:rsid w:val="00EE0FD6"/>
    <w:rsid w:val="00F00CE8"/>
    <w:rsid w:val="00F07C9E"/>
    <w:rsid w:val="00F2154D"/>
    <w:rsid w:val="00F23E4A"/>
    <w:rsid w:val="00F24D75"/>
    <w:rsid w:val="00F26E34"/>
    <w:rsid w:val="00F4077F"/>
    <w:rsid w:val="00F84CF5"/>
    <w:rsid w:val="00F946B4"/>
    <w:rsid w:val="00FA5DDC"/>
    <w:rsid w:val="00FA7FB9"/>
    <w:rsid w:val="00FB4232"/>
    <w:rsid w:val="00FD3F0F"/>
    <w:rsid w:val="00FF01CB"/>
    <w:rsid w:val="00FF67D2"/>
    <w:rsid w:val="00FF7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C501D"/>
  <w15:docId w15:val="{F7DD5A82-B65E-C04B-ADAD-8B3D5976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A91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CA4CC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raditional Arabic"/>
      <w:noProof/>
      <w:sz w:val="26"/>
      <w:szCs w:val="26"/>
      <w:lang w:eastAsia="fr-FR"/>
    </w:rPr>
  </w:style>
  <w:style w:type="paragraph" w:styleId="Heading2">
    <w:name w:val="heading 2"/>
    <w:basedOn w:val="Normal"/>
    <w:next w:val="Normal"/>
    <w:link w:val="Heading2Char"/>
    <w:qFormat/>
    <w:rsid w:val="00CA4C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raditional Arabic"/>
      <w:b/>
      <w:bCs/>
      <w:i/>
      <w:iCs/>
      <w:noProof/>
      <w:sz w:val="30"/>
      <w:szCs w:val="30"/>
      <w:u w:val="single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773"/>
  </w:style>
  <w:style w:type="paragraph" w:styleId="Footer">
    <w:name w:val="footer"/>
    <w:basedOn w:val="Normal"/>
    <w:link w:val="FooterChar"/>
    <w:uiPriority w:val="99"/>
    <w:unhideWhenUsed/>
    <w:rsid w:val="00A64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773"/>
  </w:style>
  <w:style w:type="character" w:styleId="Hyperlink">
    <w:name w:val="Hyperlink"/>
    <w:basedOn w:val="DefaultParagraphFont"/>
    <w:uiPriority w:val="99"/>
    <w:unhideWhenUsed/>
    <w:rsid w:val="0057370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9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7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A4CC3"/>
    <w:rPr>
      <w:rFonts w:ascii="Times New Roman" w:eastAsia="Times New Roman" w:hAnsi="Times New Roman" w:cs="Traditional Arabic"/>
      <w:noProof/>
      <w:sz w:val="26"/>
      <w:szCs w:val="26"/>
      <w:lang w:eastAsia="fr-FR"/>
    </w:rPr>
  </w:style>
  <w:style w:type="character" w:customStyle="1" w:styleId="Heading2Char">
    <w:name w:val="Heading 2 Char"/>
    <w:basedOn w:val="DefaultParagraphFont"/>
    <w:link w:val="Heading2"/>
    <w:rsid w:val="00CA4CC3"/>
    <w:rPr>
      <w:rFonts w:ascii="Times New Roman" w:eastAsia="Times New Roman" w:hAnsi="Times New Roman" w:cs="Traditional Arabic"/>
      <w:b/>
      <w:bCs/>
      <w:i/>
      <w:iCs/>
      <w:noProof/>
      <w:sz w:val="30"/>
      <w:szCs w:val="30"/>
      <w:u w:val="single"/>
      <w:lang w:eastAsia="fr-FR"/>
    </w:rPr>
  </w:style>
  <w:style w:type="paragraph" w:styleId="ListParagraph">
    <w:name w:val="List Paragraph"/>
    <w:basedOn w:val="Normal"/>
    <w:link w:val="ListParagraphChar"/>
    <w:uiPriority w:val="34"/>
    <w:qFormat/>
    <w:rsid w:val="004909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ListParagraphChar">
    <w:name w:val="List Paragraph Char"/>
    <w:link w:val="ListParagraph"/>
    <w:uiPriority w:val="34"/>
    <w:rsid w:val="004909D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Style9">
    <w:name w:val="Style9"/>
    <w:basedOn w:val="Normal"/>
    <w:autoRedefine/>
    <w:qFormat/>
    <w:rsid w:val="006C796B"/>
    <w:pPr>
      <w:bidi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b/>
      <w:sz w:val="32"/>
      <w:szCs w:val="32"/>
      <w:lang w:val="en-US" w:eastAsia="ar-SA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B47771"/>
    <w:rPr>
      <w:color w:val="605E5C"/>
      <w:shd w:val="clear" w:color="auto" w:fill="E1DFDD"/>
    </w:rPr>
  </w:style>
  <w:style w:type="table" w:customStyle="1" w:styleId="Style1">
    <w:name w:val="Style1"/>
    <w:basedOn w:val="TableNormal"/>
    <w:uiPriority w:val="99"/>
    <w:rsid w:val="00C92A91"/>
    <w:pPr>
      <w:spacing w:after="0" w:line="240" w:lineRule="auto"/>
    </w:pPr>
    <w:tblPr/>
  </w:style>
  <w:style w:type="paragraph" w:styleId="HTMLPreformatted">
    <w:name w:val="HTML Preformatted"/>
    <w:basedOn w:val="Normal"/>
    <w:link w:val="HTMLPreformattedChar"/>
    <w:uiPriority w:val="99"/>
    <w:unhideWhenUsed/>
    <w:rsid w:val="004B3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B3E84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beta alpha</cp:lastModifiedBy>
  <cp:revision>3</cp:revision>
  <cp:lastPrinted>2020-03-26T12:17:00Z</cp:lastPrinted>
  <dcterms:created xsi:type="dcterms:W3CDTF">2020-08-02T18:35:00Z</dcterms:created>
  <dcterms:modified xsi:type="dcterms:W3CDTF">2020-08-03T08:37:00Z</dcterms:modified>
</cp:coreProperties>
</file>