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F9A2" w14:textId="77777777" w:rsidR="00A34015" w:rsidRPr="0016540F" w:rsidRDefault="00A34015" w:rsidP="004C775E">
      <w:pPr>
        <w:bidi/>
        <w:spacing w:after="0" w:line="240" w:lineRule="auto"/>
        <w:rPr>
          <w:sz w:val="2"/>
          <w:szCs w:val="2"/>
          <w:rtl/>
          <w:lang w:bidi="ar-MA"/>
        </w:rPr>
      </w:pPr>
    </w:p>
    <w:p w14:paraId="39EEA802" w14:textId="3D986ADA" w:rsidR="004C775E" w:rsidRDefault="004C775E" w:rsidP="001D68F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92"/>
          <w:szCs w:val="56"/>
          <w:rtl/>
          <w:lang w:bidi="ar-MA"/>
        </w:rPr>
      </w:pPr>
      <w:r w:rsidRPr="004C775E">
        <w:rPr>
          <w:rFonts w:ascii="Sakkal Majalla" w:hAnsi="Sakkal Majalla" w:cs="Sakkal Majalla"/>
          <w:b/>
          <w:bCs/>
          <w:sz w:val="92"/>
          <w:szCs w:val="56"/>
          <w:rtl/>
          <w:lang w:bidi="ar-MA"/>
        </w:rPr>
        <w:t xml:space="preserve">بلاغ </w:t>
      </w:r>
    </w:p>
    <w:p w14:paraId="2AA6EC27" w14:textId="5EB1F635" w:rsidR="004341F4" w:rsidRDefault="00664785" w:rsidP="00664785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66478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كما سبق وأعلنت عنه الوكالة الوطنية للسلامة الطرقية، تم الشروع في تنزيل بنك الأسئلة الجديدة لاجتياز الاختبار النظري للحصول عل</w:t>
      </w:r>
      <w:r w:rsidR="000D2AE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ى رخصة السياقة ابتداء من يوم ال</w:t>
      </w:r>
      <w:r w:rsidR="000D2AE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</w:t>
      </w:r>
      <w:r w:rsidRPr="0066478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ثنين 25 مارس 2024. </w:t>
      </w:r>
      <w:r w:rsid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ومن خلال</w:t>
      </w:r>
      <w:r w:rsidRPr="0066478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تحليل المعطيات الأولية</w:t>
      </w:r>
      <w:r w:rsid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 تم</w:t>
      </w:r>
      <w:r w:rsidR="00C45A6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استنتاج</w:t>
      </w:r>
      <w:r w:rsid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C45A6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وتسجيل </w:t>
      </w:r>
      <w:r w:rsidR="0080547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ما يل</w:t>
      </w:r>
      <w:r w:rsidR="0080547F">
        <w:rPr>
          <w:rFonts w:ascii="Sakkal Majalla" w:hAnsi="Sakkal Majalla" w:cs="Sakkal Majalla" w:hint="eastAsia"/>
          <w:b/>
          <w:bCs/>
          <w:sz w:val="32"/>
          <w:szCs w:val="32"/>
          <w:rtl/>
          <w:lang w:bidi="ar-MA"/>
        </w:rPr>
        <w:t>ي</w:t>
      </w:r>
      <w:r w:rsid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:</w:t>
      </w:r>
    </w:p>
    <w:p w14:paraId="33C8340E" w14:textId="0C78822E" w:rsidR="004341F4" w:rsidRDefault="00664785" w:rsidP="00160605">
      <w:pPr>
        <w:pStyle w:val="Paragraphedeliste"/>
        <w:numPr>
          <w:ilvl w:val="0"/>
          <w:numId w:val="1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تطور </w:t>
      </w:r>
      <w:r w:rsidR="0016060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جد </w:t>
      </w:r>
      <w:r w:rsidRP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إيجابي في نسبة نجاح </w:t>
      </w:r>
      <w:r w:rsidR="0090638F" w:rsidRP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المترشحين بين</w:t>
      </w:r>
      <w:r w:rsidRPr="004341F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اليوم الأول واليوم الثاني </w:t>
      </w:r>
      <w:proofErr w:type="spellStart"/>
      <w:r w:rsidR="0080547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لتنزبل</w:t>
      </w:r>
      <w:proofErr w:type="spellEnd"/>
      <w:r w:rsidR="0080547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بنك الأسئلة الجديدة؛</w:t>
      </w:r>
    </w:p>
    <w:p w14:paraId="5A6203F6" w14:textId="52C17368" w:rsidR="0080547F" w:rsidRDefault="00C45A68" w:rsidP="00A63852">
      <w:pPr>
        <w:pStyle w:val="Paragraphedeliste"/>
        <w:numPr>
          <w:ilvl w:val="0"/>
          <w:numId w:val="1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تراوح </w:t>
      </w:r>
      <w:r w:rsidR="0080547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معدلات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="0080547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نجاح ما بين 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32</w:t>
      </w:r>
      <w:r w:rsidR="000B6D82">
        <w:rPr>
          <w:rFonts w:ascii="Sakkal Majalla" w:hAnsi="Sakkal Majalla" w:cs="Sakkal Majalla"/>
          <w:b/>
          <w:bCs/>
          <w:sz w:val="32"/>
          <w:szCs w:val="32"/>
          <w:lang w:bidi="ar-MA"/>
        </w:rPr>
        <w:t>/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40</w:t>
      </w:r>
      <w:r w:rsidR="000B6D8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 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39</w:t>
      </w:r>
      <w:r w:rsidR="000B6D82">
        <w:rPr>
          <w:rFonts w:ascii="Sakkal Majalla" w:hAnsi="Sakkal Majalla" w:cs="Sakkal Majalla"/>
          <w:b/>
          <w:bCs/>
          <w:sz w:val="32"/>
          <w:szCs w:val="32"/>
          <w:lang w:bidi="ar-MA"/>
        </w:rPr>
        <w:t> /</w:t>
      </w:r>
      <w:proofErr w:type="gramStart"/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40</w:t>
      </w:r>
      <w:r w:rsidR="000B6D82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="000B6D8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بالنسبة</w:t>
      </w:r>
      <w:proofErr w:type="gramEnd"/>
      <w:r w:rsidR="000B6D8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لصنف "ب" وبين 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38</w:t>
      </w:r>
      <w:r w:rsidR="000B6D82">
        <w:rPr>
          <w:rFonts w:ascii="Sakkal Majalla" w:hAnsi="Sakkal Majalla" w:cs="Sakkal Majalla"/>
          <w:b/>
          <w:bCs/>
          <w:sz w:val="32"/>
          <w:szCs w:val="32"/>
          <w:lang w:bidi="ar-MA"/>
        </w:rPr>
        <w:t> /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46</w:t>
      </w:r>
      <w:r w:rsidR="000B6D8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</w:t>
      </w:r>
      <w:r w:rsidR="000B6D82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42</w:t>
      </w:r>
      <w:r w:rsidR="000B6D82">
        <w:rPr>
          <w:rFonts w:ascii="Sakkal Majalla" w:hAnsi="Sakkal Majalla" w:cs="Sakkal Majalla"/>
          <w:b/>
          <w:bCs/>
          <w:sz w:val="32"/>
          <w:szCs w:val="32"/>
          <w:lang w:bidi="ar-MA"/>
        </w:rPr>
        <w:t>/</w:t>
      </w:r>
      <w:r w:rsidR="0090638F">
        <w:rPr>
          <w:rFonts w:ascii="Sakkal Majalla" w:hAnsi="Sakkal Majalla" w:cs="Sakkal Majalla"/>
          <w:b/>
          <w:bCs/>
          <w:sz w:val="32"/>
          <w:szCs w:val="32"/>
          <w:lang w:bidi="ar-MA"/>
        </w:rPr>
        <w:t>46</w:t>
      </w:r>
      <w:r w:rsidR="000B6D8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بالنسبة للأصناف الأخرى</w:t>
      </w:r>
      <w:r w:rsidR="00A638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. </w:t>
      </w:r>
      <w:r w:rsidR="000B6D8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14:paraId="476C253A" w14:textId="50DE4BF4" w:rsidR="008B1985" w:rsidRDefault="00C45A68" w:rsidP="00B87E45">
      <w:pPr>
        <w:pStyle w:val="Paragraphedeliste"/>
        <w:numPr>
          <w:ilvl w:val="0"/>
          <w:numId w:val="1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حصول أغلب المترشحين على نتائج قريبة من معدل النجاح حيث بلغ متوسط النقط المحصل عليها على الصعيد الوطني حوالي 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23</w:t>
      </w:r>
      <w:r w:rsidR="001B178A" w:rsidRPr="00224F1A">
        <w:rPr>
          <w:rFonts w:ascii="Sakkal Majalla" w:hAnsi="Sakkal Majalla" w:cs="Sakkal Majalla"/>
          <w:b/>
          <w:bCs/>
          <w:sz w:val="32"/>
          <w:szCs w:val="32"/>
          <w:lang w:bidi="ar-MA"/>
        </w:rPr>
        <w:t>/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40</w:t>
      </w:r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اليوم الأول و 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28</w:t>
      </w:r>
      <w:r w:rsidR="001B178A" w:rsidRPr="00224F1A">
        <w:rPr>
          <w:rFonts w:ascii="Sakkal Majalla" w:hAnsi="Sakkal Majalla" w:cs="Sakkal Majalla"/>
          <w:b/>
          <w:bCs/>
          <w:sz w:val="32"/>
          <w:szCs w:val="32"/>
          <w:lang w:bidi="ar-MA"/>
        </w:rPr>
        <w:t>/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40</w:t>
      </w:r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اليوم الثاني بالنسبة </w:t>
      </w:r>
      <w:proofErr w:type="gramStart"/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لصنف  "</w:t>
      </w:r>
      <w:proofErr w:type="gramEnd"/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ب" وحوالي 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27</w:t>
      </w:r>
      <w:r w:rsidR="001B178A" w:rsidRPr="00224F1A">
        <w:rPr>
          <w:rFonts w:ascii="Sakkal Majalla" w:hAnsi="Sakkal Majalla" w:cs="Sakkal Majalla"/>
          <w:b/>
          <w:bCs/>
          <w:sz w:val="32"/>
          <w:szCs w:val="32"/>
          <w:lang w:bidi="ar-MA"/>
        </w:rPr>
        <w:t>/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46</w:t>
      </w:r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اليوم الأول و 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32</w:t>
      </w:r>
      <w:r w:rsidR="001B178A" w:rsidRPr="00224F1A">
        <w:rPr>
          <w:rFonts w:ascii="Sakkal Majalla" w:hAnsi="Sakkal Majalla" w:cs="Sakkal Majalla"/>
          <w:b/>
          <w:bCs/>
          <w:sz w:val="32"/>
          <w:szCs w:val="32"/>
          <w:lang w:bidi="ar-MA"/>
        </w:rPr>
        <w:t>/</w:t>
      </w:r>
      <w:r w:rsidR="00376703">
        <w:rPr>
          <w:rFonts w:ascii="Sakkal Majalla" w:hAnsi="Sakkal Majalla" w:cs="Sakkal Majalla"/>
          <w:b/>
          <w:bCs/>
          <w:sz w:val="32"/>
          <w:szCs w:val="32"/>
          <w:lang w:bidi="ar-MA"/>
        </w:rPr>
        <w:t>46</w:t>
      </w:r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اليوم الثاني بالنسبة</w:t>
      </w:r>
      <w:r w:rsidR="001B178A" w:rsidRPr="00224F1A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="001B178A" w:rsidRPr="00224F1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للأصناف الأخرى</w:t>
      </w:r>
      <w:r w:rsidR="008B1985">
        <w:rPr>
          <w:rFonts w:ascii="Sakkal Majalla" w:hAnsi="Sakkal Majalla" w:cs="Sakkal Majalla"/>
          <w:b/>
          <w:bCs/>
          <w:sz w:val="32"/>
          <w:szCs w:val="32"/>
          <w:lang w:bidi="ar-MA"/>
        </w:rPr>
        <w:t>.</w:t>
      </w:r>
      <w:r w:rsidR="00B87E4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وتجدر الإشارة أن نسبة النجاح في الامتحان النظري هي 40/32 بالنسبة لصنف "ب" و46/36 بالنسبة للأصناف </w:t>
      </w:r>
      <w:proofErr w:type="gramStart"/>
      <w:r w:rsidR="00B87E4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الأخرى</w:t>
      </w:r>
      <w:r w:rsidR="008B198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proofErr w:type="gramEnd"/>
    </w:p>
    <w:p w14:paraId="0266EFCF" w14:textId="00654E91" w:rsidR="005763E6" w:rsidRDefault="00664785" w:rsidP="00673DE3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66478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وبناء عل</w:t>
      </w:r>
      <w:r w:rsid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يه،</w:t>
      </w:r>
      <w:r w:rsidR="009A2C4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 ومن أجل إنجاح هذا الورش الإصلاحي الهام الذي يروم </w:t>
      </w:r>
      <w:r w:rsidR="00B87E4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الإعداد الجيد للسائقين الجدد والمساهمة في تحسين السلامة الطرقية </w:t>
      </w:r>
      <w:r w:rsidR="00673DE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ببلادنا </w:t>
      </w:r>
      <w:r w:rsidR="00B87E4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من خلال </w:t>
      </w:r>
      <w:r w:rsidR="009A2C4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تأهيل منظومة</w:t>
      </w:r>
      <w:r w:rsidR="00201A1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تعليم السياقة </w:t>
      </w:r>
      <w:r w:rsidR="00673DE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التي يجب أن تقوم</w:t>
      </w:r>
      <w:r w:rsidR="009A2C4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6A60D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بتأطير المترشحين</w:t>
      </w:r>
      <w:r w:rsidR="00FD498B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مع </w:t>
      </w:r>
      <w:bookmarkStart w:id="0" w:name="_GoBack"/>
      <w:bookmarkEnd w:id="0"/>
      <w:r w:rsidR="00673DE3" w:rsidRPr="00673DE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التركيز بشكل أكبر على السلوك المناسب، وإدراك المخاطر على الطريق، و</w:t>
      </w:r>
      <w:r w:rsidR="00673DE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تمكين السائق من التقييم ا</w:t>
      </w:r>
      <w:r w:rsidR="00673DE3" w:rsidRPr="00673DE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لذاتي لقدراته</w:t>
      </w:r>
      <w:r w:rsidR="00673DE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6A60D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أثناء استعمال الفضاء </w:t>
      </w:r>
      <w:proofErr w:type="gramStart"/>
      <w:r w:rsidR="006A60D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الطرقي</w:t>
      </w:r>
      <w:r w:rsidR="009A2C4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</w:t>
      </w:r>
      <w:r w:rsidR="005407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540784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="009A2C4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</w:t>
      </w:r>
      <w:r w:rsid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هيب</w:t>
      </w:r>
      <w:proofErr w:type="gramEnd"/>
      <w:r w:rsid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الوكالة </w:t>
      </w:r>
      <w:r w:rsidR="005763E6" w:rsidRP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الوطنية للسلامة الطرقية</w:t>
      </w:r>
      <w:r w:rsid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BD51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بجميع </w:t>
      </w:r>
      <w:proofErr w:type="spellStart"/>
      <w:r w:rsidR="00BD51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مهنيي</w:t>
      </w:r>
      <w:proofErr w:type="spellEnd"/>
      <w:r w:rsidR="00BD51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تعليم السياقة والمترشحين</w:t>
      </w:r>
      <w:r w:rsidR="005407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مواصلة</w:t>
      </w:r>
      <w:r w:rsidR="00BD51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الانخراط في هذا الورش </w:t>
      </w:r>
      <w:r w:rsidR="005763E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BD51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من خلال</w:t>
      </w:r>
      <w:r w:rsidR="0035640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اتباع التوجيهات التالية</w:t>
      </w:r>
      <w:r w:rsidR="00BD51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:</w:t>
      </w:r>
    </w:p>
    <w:p w14:paraId="0603BCA0" w14:textId="17276E5B" w:rsidR="001D68FA" w:rsidRPr="00804614" w:rsidRDefault="00356402" w:rsidP="00664785">
      <w:pPr>
        <w:numPr>
          <w:ilvl w:val="0"/>
          <w:numId w:val="11"/>
        </w:numPr>
        <w:bidi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356402">
        <w:rPr>
          <w:rFonts w:hint="cs"/>
          <w:b/>
          <w:bCs/>
          <w:sz w:val="32"/>
          <w:szCs w:val="32"/>
          <w:u w:val="single"/>
          <w:rtl/>
          <w:lang w:bidi="ar-MA"/>
        </w:rPr>
        <w:t>بالنسبة</w:t>
      </w:r>
      <w:r w:rsidR="001D68FA" w:rsidRPr="0035640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356402">
        <w:rPr>
          <w:rFonts w:hint="cs"/>
          <w:b/>
          <w:bCs/>
          <w:sz w:val="32"/>
          <w:szCs w:val="32"/>
          <w:u w:val="single"/>
          <w:rtl/>
          <w:lang w:bidi="ar-MA"/>
        </w:rPr>
        <w:t>ل</w:t>
      </w:r>
      <w:r w:rsidR="001D68FA" w:rsidRPr="00356402">
        <w:rPr>
          <w:rFonts w:hint="cs"/>
          <w:b/>
          <w:bCs/>
          <w:sz w:val="32"/>
          <w:szCs w:val="32"/>
          <w:u w:val="single"/>
          <w:rtl/>
          <w:lang w:bidi="ar-MA"/>
        </w:rPr>
        <w:t>مؤسسات تعليم السياقة</w:t>
      </w:r>
      <w:r>
        <w:rPr>
          <w:rFonts w:hint="cs"/>
          <w:sz w:val="32"/>
          <w:szCs w:val="32"/>
          <w:rtl/>
          <w:lang w:bidi="ar-MA"/>
        </w:rPr>
        <w:t>:</w:t>
      </w:r>
      <w:r w:rsidR="001D68FA" w:rsidRPr="001D68FA">
        <w:rPr>
          <w:rFonts w:hint="cs"/>
          <w:sz w:val="32"/>
          <w:szCs w:val="32"/>
          <w:rtl/>
          <w:lang w:bidi="ar-MA"/>
        </w:rPr>
        <w:t xml:space="preserve"> </w:t>
      </w:r>
      <w:r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ضرورة</w:t>
      </w:r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مواكبة المترشحين والحرص على تكوينهم بشكل جيد على المحاور</w:t>
      </w:r>
      <w:r w:rsidR="005407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الخمسة </w:t>
      </w:r>
      <w:r w:rsidR="005407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المعتمدة </w:t>
      </w:r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(الطريق، المركبة، السائق، قواعد السير والمخالفات) والتأكد من جاهزيتهم قبل حجز مواعيد اجتياز الامتحانات الخاصة بهم. وستقوم الوكالة خلال هذه المرحلة الانتقالية بتزويد مؤسسات تعليم السياقة عن طريق منصة التعلم "</w:t>
      </w:r>
      <w:proofErr w:type="spellStart"/>
      <w:r w:rsidR="001D68FA" w:rsidRPr="00804614">
        <w:rPr>
          <w:rFonts w:ascii="Sakkal Majalla" w:hAnsi="Sakkal Majalla" w:cs="Sakkal Majalla"/>
          <w:b/>
          <w:bCs/>
          <w:sz w:val="32"/>
          <w:szCs w:val="32"/>
          <w:lang w:bidi="ar-MA"/>
        </w:rPr>
        <w:t>Perminou</w:t>
      </w:r>
      <w:proofErr w:type="spellEnd"/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" بمؤشرات حول مستوى الإجابات الصحيحة حسب المحاور بالنسبة للمترشحين المسجلين لدى كل مؤسسة؛  </w:t>
      </w:r>
    </w:p>
    <w:p w14:paraId="58680B0F" w14:textId="368361FD" w:rsidR="001D68FA" w:rsidRPr="00804614" w:rsidRDefault="00C44F09" w:rsidP="000D2AE2">
      <w:pPr>
        <w:numPr>
          <w:ilvl w:val="0"/>
          <w:numId w:val="11"/>
        </w:numPr>
        <w:bidi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44F09">
        <w:rPr>
          <w:rFonts w:hint="cs"/>
          <w:b/>
          <w:bCs/>
          <w:sz w:val="32"/>
          <w:szCs w:val="32"/>
          <w:u w:val="single"/>
          <w:rtl/>
          <w:lang w:bidi="ar-MA"/>
        </w:rPr>
        <w:t>بالنسبة</w:t>
      </w:r>
      <w:r w:rsidR="001D68FA" w:rsidRPr="00C44F09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C44F09">
        <w:rPr>
          <w:rFonts w:hint="cs"/>
          <w:b/>
          <w:bCs/>
          <w:sz w:val="32"/>
          <w:szCs w:val="32"/>
          <w:u w:val="single"/>
          <w:rtl/>
          <w:lang w:bidi="ar-MA"/>
        </w:rPr>
        <w:t>ل</w:t>
      </w:r>
      <w:r w:rsidR="001D68FA" w:rsidRPr="00C44F09">
        <w:rPr>
          <w:rFonts w:hint="cs"/>
          <w:b/>
          <w:bCs/>
          <w:sz w:val="32"/>
          <w:szCs w:val="32"/>
          <w:u w:val="single"/>
          <w:rtl/>
          <w:lang w:bidi="ar-MA"/>
        </w:rPr>
        <w:t>لمترشحين</w:t>
      </w:r>
      <w:r>
        <w:rPr>
          <w:rFonts w:hint="cs"/>
          <w:sz w:val="32"/>
          <w:szCs w:val="32"/>
          <w:rtl/>
          <w:lang w:bidi="ar-MA"/>
        </w:rPr>
        <w:t>:</w:t>
      </w:r>
      <w:r w:rsidR="001D68FA" w:rsidRPr="001D68FA">
        <w:rPr>
          <w:rFonts w:hint="cs"/>
          <w:sz w:val="32"/>
          <w:szCs w:val="32"/>
          <w:rtl/>
          <w:lang w:bidi="ar-MA"/>
        </w:rPr>
        <w:t xml:space="preserve"> </w:t>
      </w:r>
      <w:r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ضرورة</w:t>
      </w:r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التسجيل والولوج إلى منصة التعلم "</w:t>
      </w:r>
      <w:proofErr w:type="spellStart"/>
      <w:r w:rsidR="001D68FA" w:rsidRPr="00804614">
        <w:rPr>
          <w:rFonts w:ascii="Sakkal Majalla" w:hAnsi="Sakkal Majalla" w:cs="Sakkal Majalla"/>
          <w:b/>
          <w:bCs/>
          <w:sz w:val="32"/>
          <w:szCs w:val="32"/>
          <w:lang w:bidi="ar-MA"/>
        </w:rPr>
        <w:t>Perminou</w:t>
      </w:r>
      <w:proofErr w:type="spellEnd"/>
      <w:r w:rsidR="001D68FA" w:rsidRPr="00804614">
        <w:rPr>
          <w:rFonts w:ascii="Sakkal Majalla" w:hAnsi="Sakkal Majalla" w:cs="Sakkal Majalla"/>
          <w:b/>
          <w:bCs/>
          <w:sz w:val="32"/>
          <w:szCs w:val="32"/>
          <w:lang w:bidi="ar-MA"/>
        </w:rPr>
        <w:t> </w:t>
      </w:r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" التي تحتوي على مضامين شاملة بالنسبة لمختلف المحاور </w:t>
      </w:r>
      <w:r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</w:t>
      </w:r>
      <w:r w:rsidR="000D2AE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التي من شأنها تأهيلهم </w:t>
      </w:r>
      <w:r w:rsidR="001D68FA" w:rsidRPr="0080461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لاكتساب معارف كافية لاجتياز امتحان الحصول على رخصة السياقة. </w:t>
      </w:r>
      <w:r w:rsidR="005407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كما تشير المعطيات والمؤشرات المتوفرة، أن المترشحين الذين يلجون ويخضعون للتكوين عبر هذه المنصة، يحصلون على معدلات مشرفة </w:t>
      </w:r>
      <w:r w:rsidR="00792CF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ويجتازون الاختبار النظري بامتياز.</w:t>
      </w:r>
    </w:p>
    <w:p w14:paraId="3130CD56" w14:textId="77777777" w:rsidR="000D2AE2" w:rsidRPr="000D2AE2" w:rsidRDefault="000D2AE2" w:rsidP="00792CF1">
      <w:pPr>
        <w:bidi/>
        <w:contextualSpacing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MA"/>
        </w:rPr>
      </w:pPr>
    </w:p>
    <w:p w14:paraId="6F33E82B" w14:textId="2DC219FB" w:rsidR="00C44F09" w:rsidRPr="0004734D" w:rsidRDefault="00804614" w:rsidP="000D2AE2">
      <w:pPr>
        <w:bidi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04734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من جهة أخرى، تنهي الوكالة الوطنية للسلامة الطرقية إلى عموم المواطنين أن الأخبار </w:t>
      </w:r>
      <w:r w:rsidR="0004734D" w:rsidRPr="0004734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والصور التي تداولتها بعض مواقع التواصل </w:t>
      </w:r>
      <w:r w:rsidR="00AA64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الاجتماعي </w:t>
      </w:r>
      <w:r w:rsidR="0004734D" w:rsidRPr="0004734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والمرتبطة بالأسئلة التي تهم السياقة تحت تأثير الكحول</w:t>
      </w:r>
      <w:r w:rsidR="00792CF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وأخرى مرتبطة باستعمال </w:t>
      </w:r>
      <w:r w:rsidR="00792CF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lastRenderedPageBreak/>
        <w:t>الطريق السيار</w:t>
      </w:r>
      <w:r w:rsidR="0004734D" w:rsidRPr="0004734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 مغلوطة وغير صحيحة وأن هذه الأسئلة والصور المتداولة بهذه المواقع</w:t>
      </w:r>
      <w:r w:rsidR="00792CF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مفبركة و</w:t>
      </w:r>
      <w:r w:rsidR="0004734D" w:rsidRPr="0004734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غير موجودة </w:t>
      </w:r>
      <w:r w:rsidR="000D2AE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على الإطلاق </w:t>
      </w:r>
      <w:r w:rsidR="0004734D" w:rsidRPr="0004734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ببنك الأسئلة الجديدة.</w:t>
      </w:r>
      <w:r w:rsidR="00792CF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كما تحتفظ الوكالة لنفسها بسلك كل الإجراءات القانونية اللازمة في حق مروجي هذه الإشاعات</w:t>
      </w:r>
      <w:r w:rsidR="000E091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والأخبار</w:t>
      </w:r>
      <w:r w:rsidR="00792CF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الكاذبة.</w:t>
      </w:r>
    </w:p>
    <w:p w14:paraId="2A7D1C7C" w14:textId="7A8BEBD9" w:rsidR="001D68FA" w:rsidRPr="00112529" w:rsidRDefault="001D68FA" w:rsidP="00201A1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كما تخبر الوكالة الوطنية للسلامة الطرقية عموم المرتفقين، بأنها ستقوم بتتبع وتقييم يومي لعملية اجتياز الاختبار النظري الجديد للحصول على رخصة السياقة </w:t>
      </w:r>
      <w:r w:rsidR="000A239B"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مع </w:t>
      </w:r>
      <w:r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تسخير كل الإمكانيات اللازمة لإنجاح </w:t>
      </w:r>
      <w:r w:rsidR="000A239B"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تنزيل هذا الورش الإصلاحي الهام </w:t>
      </w:r>
      <w:r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الرامي إلى الرفع من مستوى تأهيل السائقين </w:t>
      </w:r>
      <w:r w:rsidR="00201A1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الكفيل بالمساهمة في تحسين السلامة الطرقية في بلادنا</w:t>
      </w:r>
      <w:r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وضمان المنافسة الشريفة بين </w:t>
      </w:r>
      <w:proofErr w:type="spellStart"/>
      <w:r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مهنيي</w:t>
      </w:r>
      <w:proofErr w:type="spellEnd"/>
      <w:r w:rsidRPr="0011252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تعليم السياقة.   </w:t>
      </w:r>
    </w:p>
    <w:p w14:paraId="13B0226E" w14:textId="77777777" w:rsidR="00CA4CC3" w:rsidRPr="00CF7402" w:rsidRDefault="00CA4CC3" w:rsidP="00664785">
      <w:pPr>
        <w:tabs>
          <w:tab w:val="center" w:pos="0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MA"/>
        </w:rPr>
      </w:pPr>
    </w:p>
    <w:sectPr w:rsidR="00CA4CC3" w:rsidRPr="00CF7402" w:rsidSect="00BF60A1">
      <w:headerReference w:type="default" r:id="rId7"/>
      <w:footerReference w:type="default" r:id="rId8"/>
      <w:pgSz w:w="11906" w:h="16838"/>
      <w:pgMar w:top="284" w:right="991" w:bottom="1417" w:left="993" w:header="27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97F0" w14:textId="77777777" w:rsidR="00D735F1" w:rsidRDefault="00D735F1" w:rsidP="00A64773">
      <w:pPr>
        <w:spacing w:after="0" w:line="240" w:lineRule="auto"/>
      </w:pPr>
      <w:r>
        <w:separator/>
      </w:r>
    </w:p>
  </w:endnote>
  <w:endnote w:type="continuationSeparator" w:id="0">
    <w:p w14:paraId="4B37F5A2" w14:textId="77777777" w:rsidR="00D735F1" w:rsidRDefault="00D735F1" w:rsidP="00A6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5BCF" w14:textId="77777777" w:rsidR="003C7A94" w:rsidRPr="000E7F74" w:rsidRDefault="00DE12F4" w:rsidP="00DE12F4">
    <w:pPr>
      <w:pStyle w:val="Pieddepage"/>
      <w:tabs>
        <w:tab w:val="clear" w:pos="4536"/>
        <w:tab w:val="clear" w:pos="9072"/>
        <w:tab w:val="center" w:pos="4820"/>
        <w:tab w:val="right" w:pos="9356"/>
      </w:tabs>
      <w:ind w:right="-1"/>
      <w:jc w:val="center"/>
      <w:rPr>
        <w:sz w:val="20"/>
        <w:szCs w:val="20"/>
      </w:rPr>
    </w:pPr>
    <w:bookmarkStart w:id="1" w:name="_Hlk57111421"/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5942CB3" wp14:editId="10839B15">
          <wp:simplePos x="0" y="0"/>
          <wp:positionH relativeFrom="column">
            <wp:posOffset>-38100</wp:posOffset>
          </wp:positionH>
          <wp:positionV relativeFrom="paragraph">
            <wp:posOffset>13970</wp:posOffset>
          </wp:positionV>
          <wp:extent cx="1171575" cy="476250"/>
          <wp:effectExtent l="0" t="0" r="9525" b="0"/>
          <wp:wrapNone/>
          <wp:docPr id="26" name="Image 2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94" w:rsidRPr="007D3D2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1361E" wp14:editId="11E5ED4D">
              <wp:simplePos x="0" y="0"/>
              <wp:positionH relativeFrom="column">
                <wp:posOffset>-57150</wp:posOffset>
              </wp:positionH>
              <wp:positionV relativeFrom="paragraph">
                <wp:posOffset>-64770</wp:posOffset>
              </wp:positionV>
              <wp:extent cx="6248400" cy="0"/>
              <wp:effectExtent l="0" t="0" r="0" b="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E41978D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5.1pt" to="487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" strokecolor="#1f3763" strokeweight="1.5pt">
              <v:stroke joinstyle="miter"/>
            </v:line>
          </w:pict>
        </mc:Fallback>
      </mc:AlternateContent>
    </w:r>
    <w:r w:rsidR="003C7A94" w:rsidRPr="00F13E2D">
      <w:rPr>
        <w:b/>
        <w:bCs/>
        <w:color w:val="2E74B5"/>
        <w:sz w:val="18"/>
        <w:szCs w:val="18"/>
      </w:rPr>
      <w:t>Avenue Al Araâr, Hay Riad– Rabat</w:t>
    </w:r>
  </w:p>
  <w:p w14:paraId="13390AD0" w14:textId="77777777" w:rsidR="003C7A94" w:rsidRPr="00F13E2D" w:rsidRDefault="003C7A94" w:rsidP="00DE12F4">
    <w:pPr>
      <w:tabs>
        <w:tab w:val="right" w:pos="9356"/>
      </w:tabs>
      <w:spacing w:after="0" w:line="240" w:lineRule="auto"/>
      <w:ind w:right="-1"/>
      <w:jc w:val="center"/>
      <w:rPr>
        <w:b/>
        <w:bCs/>
        <w:color w:val="2E74B5"/>
        <w:sz w:val="18"/>
        <w:szCs w:val="18"/>
      </w:rPr>
    </w:pPr>
    <w:r w:rsidRPr="00F13E2D">
      <w:rPr>
        <w:b/>
        <w:bCs/>
        <w:color w:val="2E74B5"/>
        <w:sz w:val="18"/>
        <w:szCs w:val="18"/>
      </w:rPr>
      <w:t>Tél. : +(212) 5 37 71 22 80/ 01   -   Fax : +(212) 5 37 71 69 53 / 71 20 13</w:t>
    </w:r>
  </w:p>
  <w:p w14:paraId="0E6095A6" w14:textId="77777777" w:rsidR="003C7A94" w:rsidRPr="00F13E2D" w:rsidRDefault="003C7A94" w:rsidP="00DE12F4">
    <w:pPr>
      <w:tabs>
        <w:tab w:val="right" w:pos="9356"/>
      </w:tabs>
      <w:spacing w:after="0" w:line="240" w:lineRule="auto"/>
      <w:ind w:right="-1"/>
      <w:jc w:val="center"/>
      <w:rPr>
        <w:b/>
        <w:bCs/>
        <w:color w:val="2E74B5"/>
        <w:sz w:val="18"/>
        <w:szCs w:val="18"/>
      </w:rPr>
    </w:pPr>
    <w:r w:rsidRPr="00F13E2D">
      <w:rPr>
        <w:b/>
        <w:bCs/>
        <w:color w:val="2E74B5"/>
        <w:sz w:val="18"/>
        <w:szCs w:val="18"/>
      </w:rPr>
      <w:t>contact@narsa.gov.ma</w:t>
    </w:r>
  </w:p>
  <w:p w14:paraId="2A59AABE" w14:textId="77777777" w:rsidR="003C7A94" w:rsidRPr="00F13E2D" w:rsidRDefault="003C7A94" w:rsidP="00DE12F4">
    <w:pPr>
      <w:tabs>
        <w:tab w:val="right" w:pos="9356"/>
      </w:tabs>
      <w:spacing w:after="0" w:line="240" w:lineRule="auto"/>
      <w:ind w:right="-1"/>
      <w:jc w:val="center"/>
      <w:rPr>
        <w:b/>
        <w:bCs/>
        <w:color w:val="2E74B5"/>
        <w:sz w:val="18"/>
        <w:szCs w:val="18"/>
        <w:u w:val="single"/>
      </w:rPr>
    </w:pPr>
    <w:r w:rsidRPr="00F13E2D">
      <w:rPr>
        <w:b/>
        <w:bCs/>
        <w:color w:val="2E74B5"/>
        <w:sz w:val="18"/>
        <w:szCs w:val="18"/>
        <w:u w:val="single"/>
      </w:rPr>
      <w:t>www.narsa.ma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A4E5" w14:textId="77777777" w:rsidR="00D735F1" w:rsidRDefault="00D735F1" w:rsidP="00A64773">
      <w:pPr>
        <w:spacing w:after="0" w:line="240" w:lineRule="auto"/>
      </w:pPr>
      <w:r>
        <w:separator/>
      </w:r>
    </w:p>
  </w:footnote>
  <w:footnote w:type="continuationSeparator" w:id="0">
    <w:p w14:paraId="54D17B3C" w14:textId="77777777" w:rsidR="00D735F1" w:rsidRDefault="00D735F1" w:rsidP="00A6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9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477"/>
      <w:gridCol w:w="4218"/>
    </w:tblGrid>
    <w:tr w:rsidR="00DE12F4" w14:paraId="6F91B13A" w14:textId="77777777" w:rsidTr="00FF3585">
      <w:trPr>
        <w:trHeight w:val="142"/>
      </w:trPr>
      <w:tc>
        <w:tcPr>
          <w:tcW w:w="4219" w:type="dxa"/>
        </w:tcPr>
        <w:p w14:paraId="724F9BD4" w14:textId="77777777" w:rsidR="00DE12F4" w:rsidRPr="00347725" w:rsidRDefault="00DE12F4" w:rsidP="00DE12F4">
          <w:pPr>
            <w:spacing w:before="40" w:after="120"/>
            <w:jc w:val="center"/>
            <w:rPr>
              <w:rFonts w:ascii="Book Antiqua" w:hAnsi="Book Antiqua"/>
            </w:rPr>
          </w:pPr>
          <w:r w:rsidRPr="00347725">
            <w:rPr>
              <w:rFonts w:ascii="Book Antiqua" w:hAnsi="Book Antiqua"/>
              <w:b/>
              <w:bCs/>
              <w:u w:val="single"/>
            </w:rPr>
            <w:t>Royaume du Maroc</w:t>
          </w:r>
        </w:p>
      </w:tc>
      <w:tc>
        <w:tcPr>
          <w:tcW w:w="2477" w:type="dxa"/>
          <w:vMerge w:val="restart"/>
        </w:tcPr>
        <w:p w14:paraId="7319F738" w14:textId="77777777" w:rsidR="00DE12F4" w:rsidRPr="00347725" w:rsidRDefault="00DE12F4" w:rsidP="00DE12F4">
          <w:pPr>
            <w:spacing w:before="40" w:after="120"/>
            <w:jc w:val="center"/>
            <w:rPr>
              <w:rFonts w:ascii="Book Antiqua" w:hAnsi="Book Antiqu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66100855" wp14:editId="101CA289">
                <wp:simplePos x="0" y="0"/>
                <wp:positionH relativeFrom="column">
                  <wp:posOffset>363220</wp:posOffset>
                </wp:positionH>
                <wp:positionV relativeFrom="paragraph">
                  <wp:posOffset>42545</wp:posOffset>
                </wp:positionV>
                <wp:extent cx="718820" cy="737235"/>
                <wp:effectExtent l="0" t="0" r="5080" b="5715"/>
                <wp:wrapTight wrapText="bothSides">
                  <wp:wrapPolygon edited="0">
                    <wp:start x="0" y="0"/>
                    <wp:lineTo x="0" y="21209"/>
                    <wp:lineTo x="21180" y="21209"/>
                    <wp:lineTo x="21180" y="0"/>
                    <wp:lineTo x="0" y="0"/>
                  </wp:wrapPolygon>
                </wp:wrapTight>
                <wp:docPr id="25" name="Image 25" descr="C:\Users\secgeneral\Desktop\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C:\Users\secgeneral\Desktop\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73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462E0C11" w14:textId="77777777" w:rsidR="00DE12F4" w:rsidRPr="00347725" w:rsidRDefault="00DE12F4" w:rsidP="00DE12F4">
          <w:pPr>
            <w:spacing w:before="40" w:after="120"/>
            <w:jc w:val="center"/>
            <w:rPr>
              <w:rFonts w:ascii="Book Antiqua" w:hAnsi="Book Antiqua"/>
              <w:sz w:val="24"/>
              <w:szCs w:val="24"/>
            </w:rPr>
          </w:pPr>
          <w:r w:rsidRPr="00347725">
            <w:rPr>
              <w:rFonts w:ascii="Book Antiqua" w:hAnsi="Book Antiqua"/>
              <w:b/>
              <w:bCs/>
              <w:sz w:val="24"/>
              <w:szCs w:val="24"/>
              <w:u w:val="single"/>
              <w:rtl/>
            </w:rPr>
            <w:t>المملكة المغربية</w:t>
          </w:r>
        </w:p>
      </w:tc>
    </w:tr>
    <w:tr w:rsidR="00DE12F4" w14:paraId="0DB3B118" w14:textId="77777777" w:rsidTr="00DE12F4">
      <w:tc>
        <w:tcPr>
          <w:tcW w:w="4219" w:type="dxa"/>
          <w:tcBorders>
            <w:bottom w:val="single" w:sz="12" w:space="0" w:color="2E74B5" w:themeColor="accent1" w:themeShade="BF"/>
          </w:tcBorders>
        </w:tcPr>
        <w:p w14:paraId="43490218" w14:textId="77777777" w:rsidR="00DE12F4" w:rsidRPr="00347725" w:rsidRDefault="00DE12F4" w:rsidP="00FF3585">
          <w:pPr>
            <w:spacing w:after="60"/>
            <w:jc w:val="center"/>
            <w:rPr>
              <w:rFonts w:ascii="Book Antiqua" w:hAnsi="Book Antiqua"/>
            </w:rPr>
          </w:pPr>
          <w:r w:rsidRPr="00347725">
            <w:rPr>
              <w:rFonts w:ascii="Book Antiqua" w:hAnsi="Book Antiqua"/>
              <w:b/>
              <w:bCs/>
              <w:sz w:val="20"/>
              <w:szCs w:val="20"/>
            </w:rPr>
            <w:t xml:space="preserve">Ministère </w:t>
          </w:r>
          <w:r w:rsidR="00FF3585">
            <w:rPr>
              <w:rFonts w:ascii="Book Antiqua" w:hAnsi="Book Antiqua"/>
              <w:b/>
              <w:bCs/>
              <w:sz w:val="20"/>
              <w:szCs w:val="20"/>
            </w:rPr>
            <w:t>du Transport et de la Logistique</w:t>
          </w:r>
        </w:p>
      </w:tc>
      <w:tc>
        <w:tcPr>
          <w:tcW w:w="2477" w:type="dxa"/>
          <w:vMerge/>
        </w:tcPr>
        <w:p w14:paraId="62E22EA7" w14:textId="77777777" w:rsidR="00DE12F4" w:rsidRPr="00347725" w:rsidRDefault="00DE12F4" w:rsidP="00DE12F4">
          <w:pPr>
            <w:spacing w:after="60"/>
            <w:jc w:val="center"/>
            <w:rPr>
              <w:rFonts w:ascii="Book Antiqua" w:hAnsi="Book Antiqua"/>
            </w:rPr>
          </w:pPr>
        </w:p>
      </w:tc>
      <w:tc>
        <w:tcPr>
          <w:tcW w:w="4218" w:type="dxa"/>
          <w:tcBorders>
            <w:bottom w:val="single" w:sz="12" w:space="0" w:color="2E74B5" w:themeColor="accent1" w:themeShade="BF"/>
          </w:tcBorders>
          <w:vAlign w:val="center"/>
        </w:tcPr>
        <w:p w14:paraId="1A24B801" w14:textId="77777777" w:rsidR="00DE12F4" w:rsidRPr="00347725" w:rsidRDefault="00DE12F4" w:rsidP="00FF3585">
          <w:pPr>
            <w:spacing w:after="60"/>
            <w:jc w:val="center"/>
            <w:rPr>
              <w:rFonts w:ascii="Book Antiqua" w:hAnsi="Book Antiqua"/>
              <w:sz w:val="24"/>
              <w:szCs w:val="24"/>
              <w:rtl/>
            </w:rPr>
          </w:pPr>
          <w:r w:rsidRPr="00347725">
            <w:rPr>
              <w:rFonts w:ascii="Book Antiqua" w:hAnsi="Book Antiqua"/>
              <w:b/>
              <w:bCs/>
              <w:sz w:val="24"/>
              <w:szCs w:val="24"/>
              <w:rtl/>
            </w:rPr>
            <w:t>وزارة ال</w:t>
          </w:r>
          <w:r w:rsidR="00FF3585">
            <w:rPr>
              <w:rFonts w:ascii="Book Antiqua" w:hAnsi="Book Antiqua" w:hint="cs"/>
              <w:b/>
              <w:bCs/>
              <w:sz w:val="24"/>
              <w:szCs w:val="24"/>
              <w:rtl/>
            </w:rPr>
            <w:t>نقل واللوجيستيك</w:t>
          </w:r>
        </w:p>
      </w:tc>
    </w:tr>
    <w:tr w:rsidR="00DE12F4" w14:paraId="28AD9689" w14:textId="77777777" w:rsidTr="00DE12F4">
      <w:tc>
        <w:tcPr>
          <w:tcW w:w="4219" w:type="dxa"/>
          <w:tcBorders>
            <w:top w:val="single" w:sz="12" w:space="0" w:color="2E74B5" w:themeColor="accent1" w:themeShade="BF"/>
          </w:tcBorders>
        </w:tcPr>
        <w:p w14:paraId="419D9812" w14:textId="77777777" w:rsidR="00DE12F4" w:rsidRPr="00347725" w:rsidRDefault="00DE12F4" w:rsidP="00DE12F4">
          <w:pPr>
            <w:spacing w:before="40"/>
            <w:jc w:val="center"/>
            <w:rPr>
              <w:rFonts w:ascii="Book Antiqua" w:hAnsi="Book Antiqua" w:cs="Arial"/>
              <w:color w:val="0070C0"/>
              <w:lang w:bidi="ar-MA"/>
            </w:rPr>
          </w:pPr>
          <w:r>
            <w:rPr>
              <w:rFonts w:ascii="Book Antiqua" w:hAnsi="Book Antiqua" w:cstheme="minorHAnsi"/>
              <w:b/>
              <w:bCs/>
              <w:color w:val="1F4E79" w:themeColor="accent1" w:themeShade="80"/>
              <w:sz w:val="20"/>
              <w:szCs w:val="20"/>
            </w:rPr>
            <w:t>Agence Nationale de la Sécurité Routière</w:t>
          </w:r>
        </w:p>
      </w:tc>
      <w:tc>
        <w:tcPr>
          <w:tcW w:w="2477" w:type="dxa"/>
          <w:vMerge/>
        </w:tcPr>
        <w:p w14:paraId="55DFC6C6" w14:textId="77777777" w:rsidR="00DE12F4" w:rsidRPr="00347725" w:rsidRDefault="00DE12F4" w:rsidP="00DE12F4">
          <w:pPr>
            <w:spacing w:before="40"/>
            <w:jc w:val="center"/>
            <w:rPr>
              <w:rFonts w:ascii="Book Antiqua" w:hAnsi="Book Antiqua"/>
            </w:rPr>
          </w:pPr>
        </w:p>
      </w:tc>
      <w:tc>
        <w:tcPr>
          <w:tcW w:w="4218" w:type="dxa"/>
          <w:tcBorders>
            <w:top w:val="single" w:sz="12" w:space="0" w:color="2E74B5" w:themeColor="accent1" w:themeShade="BF"/>
          </w:tcBorders>
        </w:tcPr>
        <w:p w14:paraId="04D98AC7" w14:textId="77777777" w:rsidR="00DE12F4" w:rsidRPr="00347725" w:rsidRDefault="00DE12F4" w:rsidP="00DE12F4">
          <w:pPr>
            <w:spacing w:before="40"/>
            <w:jc w:val="center"/>
            <w:rPr>
              <w:rFonts w:ascii="Book Antiqua" w:hAnsi="Book Antiqua" w:cstheme="minorHAnsi"/>
              <w:b/>
              <w:bCs/>
              <w:color w:val="1F4E79" w:themeColor="accent1" w:themeShade="80"/>
              <w:sz w:val="24"/>
              <w:szCs w:val="24"/>
            </w:rPr>
          </w:pPr>
          <w:r>
            <w:rPr>
              <w:rFonts w:ascii="Book Antiqua" w:hAnsi="Book Antiqua" w:cs="Times New Roman" w:hint="cs"/>
              <w:b/>
              <w:bCs/>
              <w:color w:val="1F4E79" w:themeColor="accent1" w:themeShade="80"/>
              <w:sz w:val="24"/>
              <w:szCs w:val="24"/>
              <w:rtl/>
            </w:rPr>
            <w:t>الوكالة الوطنية للسلامة الطرقية</w:t>
          </w:r>
        </w:p>
      </w:tc>
    </w:tr>
  </w:tbl>
  <w:p w14:paraId="2674DFFC" w14:textId="77777777" w:rsidR="008342F9" w:rsidRDefault="008342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1398"/>
    <w:multiLevelType w:val="hybridMultilevel"/>
    <w:tmpl w:val="AC4C6C2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6583"/>
    <w:multiLevelType w:val="hybridMultilevel"/>
    <w:tmpl w:val="184A55FE"/>
    <w:lvl w:ilvl="0" w:tplc="8026A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F50"/>
    <w:multiLevelType w:val="hybridMultilevel"/>
    <w:tmpl w:val="97480CE6"/>
    <w:lvl w:ilvl="0" w:tplc="040C000F">
      <w:start w:val="1"/>
      <w:numFmt w:val="decimal"/>
      <w:lvlText w:val="%1."/>
      <w:lvlJc w:val="left"/>
      <w:pPr>
        <w:ind w:left="766" w:hanging="360"/>
      </w:pPr>
    </w:lvl>
    <w:lvl w:ilvl="1" w:tplc="040C0019" w:tentative="1">
      <w:start w:val="1"/>
      <w:numFmt w:val="lowerLetter"/>
      <w:lvlText w:val="%2."/>
      <w:lvlJc w:val="left"/>
      <w:pPr>
        <w:ind w:left="1486" w:hanging="360"/>
      </w:pPr>
    </w:lvl>
    <w:lvl w:ilvl="2" w:tplc="040C001B" w:tentative="1">
      <w:start w:val="1"/>
      <w:numFmt w:val="lowerRoman"/>
      <w:lvlText w:val="%3."/>
      <w:lvlJc w:val="right"/>
      <w:pPr>
        <w:ind w:left="2206" w:hanging="180"/>
      </w:pPr>
    </w:lvl>
    <w:lvl w:ilvl="3" w:tplc="040C000F" w:tentative="1">
      <w:start w:val="1"/>
      <w:numFmt w:val="decimal"/>
      <w:lvlText w:val="%4."/>
      <w:lvlJc w:val="left"/>
      <w:pPr>
        <w:ind w:left="2926" w:hanging="360"/>
      </w:pPr>
    </w:lvl>
    <w:lvl w:ilvl="4" w:tplc="040C0019" w:tentative="1">
      <w:start w:val="1"/>
      <w:numFmt w:val="lowerLetter"/>
      <w:lvlText w:val="%5."/>
      <w:lvlJc w:val="left"/>
      <w:pPr>
        <w:ind w:left="3646" w:hanging="360"/>
      </w:pPr>
    </w:lvl>
    <w:lvl w:ilvl="5" w:tplc="040C001B" w:tentative="1">
      <w:start w:val="1"/>
      <w:numFmt w:val="lowerRoman"/>
      <w:lvlText w:val="%6."/>
      <w:lvlJc w:val="right"/>
      <w:pPr>
        <w:ind w:left="4366" w:hanging="180"/>
      </w:pPr>
    </w:lvl>
    <w:lvl w:ilvl="6" w:tplc="040C000F" w:tentative="1">
      <w:start w:val="1"/>
      <w:numFmt w:val="decimal"/>
      <w:lvlText w:val="%7."/>
      <w:lvlJc w:val="left"/>
      <w:pPr>
        <w:ind w:left="5086" w:hanging="360"/>
      </w:pPr>
    </w:lvl>
    <w:lvl w:ilvl="7" w:tplc="040C0019" w:tentative="1">
      <w:start w:val="1"/>
      <w:numFmt w:val="lowerLetter"/>
      <w:lvlText w:val="%8."/>
      <w:lvlJc w:val="left"/>
      <w:pPr>
        <w:ind w:left="5806" w:hanging="360"/>
      </w:pPr>
    </w:lvl>
    <w:lvl w:ilvl="8" w:tplc="040C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45812513"/>
    <w:multiLevelType w:val="hybridMultilevel"/>
    <w:tmpl w:val="6E84320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C27BC1"/>
    <w:multiLevelType w:val="hybridMultilevel"/>
    <w:tmpl w:val="F5403882"/>
    <w:lvl w:ilvl="0" w:tplc="7C6E1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4242"/>
    <w:multiLevelType w:val="hybridMultilevel"/>
    <w:tmpl w:val="98EAD736"/>
    <w:lvl w:ilvl="0" w:tplc="7CB80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075A"/>
    <w:multiLevelType w:val="hybridMultilevel"/>
    <w:tmpl w:val="5AA61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71009"/>
    <w:multiLevelType w:val="hybridMultilevel"/>
    <w:tmpl w:val="CBB47184"/>
    <w:lvl w:ilvl="0" w:tplc="3B56CA4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410A2"/>
    <w:multiLevelType w:val="hybridMultilevel"/>
    <w:tmpl w:val="A412E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3E10"/>
    <w:multiLevelType w:val="hybridMultilevel"/>
    <w:tmpl w:val="5CE40216"/>
    <w:lvl w:ilvl="0" w:tplc="81A2A6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2E8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C9B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E9D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E0D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6E6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66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2C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05A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03C53"/>
    <w:multiLevelType w:val="hybridMultilevel"/>
    <w:tmpl w:val="B98E3172"/>
    <w:lvl w:ilvl="0" w:tplc="1666A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14200"/>
    <w:multiLevelType w:val="hybridMultilevel"/>
    <w:tmpl w:val="F5708000"/>
    <w:lvl w:ilvl="0" w:tplc="8026AE4A">
      <w:numFmt w:val="bullet"/>
      <w:lvlText w:val="-"/>
      <w:lvlJc w:val="left"/>
      <w:pPr>
        <w:ind w:left="127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ar-MA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MA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73"/>
    <w:rsid w:val="00014D97"/>
    <w:rsid w:val="0004734D"/>
    <w:rsid w:val="0005402E"/>
    <w:rsid w:val="000612A1"/>
    <w:rsid w:val="00087EBC"/>
    <w:rsid w:val="00093A2F"/>
    <w:rsid w:val="000A239B"/>
    <w:rsid w:val="000B6D82"/>
    <w:rsid w:val="000D2AE2"/>
    <w:rsid w:val="000D79D3"/>
    <w:rsid w:val="000E0918"/>
    <w:rsid w:val="000E5BD4"/>
    <w:rsid w:val="000F2A43"/>
    <w:rsid w:val="00112529"/>
    <w:rsid w:val="00114240"/>
    <w:rsid w:val="00114CB5"/>
    <w:rsid w:val="00126E2A"/>
    <w:rsid w:val="00136242"/>
    <w:rsid w:val="00142E87"/>
    <w:rsid w:val="00160605"/>
    <w:rsid w:val="0016540F"/>
    <w:rsid w:val="00177406"/>
    <w:rsid w:val="001B178A"/>
    <w:rsid w:val="001C06B7"/>
    <w:rsid w:val="001C15AC"/>
    <w:rsid w:val="001D68FA"/>
    <w:rsid w:val="00201A1C"/>
    <w:rsid w:val="0020695C"/>
    <w:rsid w:val="00207EE0"/>
    <w:rsid w:val="00211B8B"/>
    <w:rsid w:val="00214408"/>
    <w:rsid w:val="00221ABA"/>
    <w:rsid w:val="00224F1A"/>
    <w:rsid w:val="00225DAE"/>
    <w:rsid w:val="00240BF5"/>
    <w:rsid w:val="00274C85"/>
    <w:rsid w:val="002757F1"/>
    <w:rsid w:val="00280878"/>
    <w:rsid w:val="002A1303"/>
    <w:rsid w:val="002B1B8A"/>
    <w:rsid w:val="002D3493"/>
    <w:rsid w:val="002E5000"/>
    <w:rsid w:val="002F1B89"/>
    <w:rsid w:val="00313D04"/>
    <w:rsid w:val="003346E3"/>
    <w:rsid w:val="00347725"/>
    <w:rsid w:val="00356402"/>
    <w:rsid w:val="003574E3"/>
    <w:rsid w:val="003611DE"/>
    <w:rsid w:val="00376703"/>
    <w:rsid w:val="003840CB"/>
    <w:rsid w:val="00385087"/>
    <w:rsid w:val="003A5810"/>
    <w:rsid w:val="003A73A5"/>
    <w:rsid w:val="003C3695"/>
    <w:rsid w:val="003C7A94"/>
    <w:rsid w:val="003D06E8"/>
    <w:rsid w:val="003D2E6C"/>
    <w:rsid w:val="003D2E76"/>
    <w:rsid w:val="004076D1"/>
    <w:rsid w:val="00410083"/>
    <w:rsid w:val="00432AF5"/>
    <w:rsid w:val="004341F4"/>
    <w:rsid w:val="004423CA"/>
    <w:rsid w:val="00474A3D"/>
    <w:rsid w:val="004909DD"/>
    <w:rsid w:val="0049501D"/>
    <w:rsid w:val="004A1189"/>
    <w:rsid w:val="004B5D6B"/>
    <w:rsid w:val="004C6D83"/>
    <w:rsid w:val="004C775E"/>
    <w:rsid w:val="00534439"/>
    <w:rsid w:val="0053632A"/>
    <w:rsid w:val="00540784"/>
    <w:rsid w:val="00547E9F"/>
    <w:rsid w:val="00573708"/>
    <w:rsid w:val="005763E6"/>
    <w:rsid w:val="00586EA4"/>
    <w:rsid w:val="00590075"/>
    <w:rsid w:val="00597424"/>
    <w:rsid w:val="005B22CA"/>
    <w:rsid w:val="006042A3"/>
    <w:rsid w:val="00664785"/>
    <w:rsid w:val="00665BBE"/>
    <w:rsid w:val="00673DE3"/>
    <w:rsid w:val="006A54AF"/>
    <w:rsid w:val="006A60DA"/>
    <w:rsid w:val="006C4BA9"/>
    <w:rsid w:val="006C796B"/>
    <w:rsid w:val="007109D6"/>
    <w:rsid w:val="007663F8"/>
    <w:rsid w:val="00792CF1"/>
    <w:rsid w:val="007A60A9"/>
    <w:rsid w:val="007B0D40"/>
    <w:rsid w:val="007B4773"/>
    <w:rsid w:val="007B589E"/>
    <w:rsid w:val="007B760E"/>
    <w:rsid w:val="007C5B47"/>
    <w:rsid w:val="00804614"/>
    <w:rsid w:val="0080547F"/>
    <w:rsid w:val="008342F9"/>
    <w:rsid w:val="00841A24"/>
    <w:rsid w:val="00850B6A"/>
    <w:rsid w:val="00865BBD"/>
    <w:rsid w:val="00865D1D"/>
    <w:rsid w:val="008B1985"/>
    <w:rsid w:val="0090638F"/>
    <w:rsid w:val="0091145A"/>
    <w:rsid w:val="00922596"/>
    <w:rsid w:val="00965C24"/>
    <w:rsid w:val="00985678"/>
    <w:rsid w:val="00995929"/>
    <w:rsid w:val="009A2C4C"/>
    <w:rsid w:val="009B6DE2"/>
    <w:rsid w:val="009C3636"/>
    <w:rsid w:val="009F1466"/>
    <w:rsid w:val="00A34015"/>
    <w:rsid w:val="00A4067E"/>
    <w:rsid w:val="00A41339"/>
    <w:rsid w:val="00A47EB8"/>
    <w:rsid w:val="00A55A1B"/>
    <w:rsid w:val="00A63852"/>
    <w:rsid w:val="00A64773"/>
    <w:rsid w:val="00A654DA"/>
    <w:rsid w:val="00A72009"/>
    <w:rsid w:val="00A80F44"/>
    <w:rsid w:val="00A91B67"/>
    <w:rsid w:val="00AA6420"/>
    <w:rsid w:val="00AB4B28"/>
    <w:rsid w:val="00AC2147"/>
    <w:rsid w:val="00B00372"/>
    <w:rsid w:val="00B041F2"/>
    <w:rsid w:val="00B53830"/>
    <w:rsid w:val="00B55877"/>
    <w:rsid w:val="00B66E83"/>
    <w:rsid w:val="00B700B1"/>
    <w:rsid w:val="00B705CB"/>
    <w:rsid w:val="00B82662"/>
    <w:rsid w:val="00B87E45"/>
    <w:rsid w:val="00BA55AC"/>
    <w:rsid w:val="00BD5110"/>
    <w:rsid w:val="00BD724C"/>
    <w:rsid w:val="00BE1304"/>
    <w:rsid w:val="00BF14C5"/>
    <w:rsid w:val="00BF60A1"/>
    <w:rsid w:val="00C233AD"/>
    <w:rsid w:val="00C37B10"/>
    <w:rsid w:val="00C44F09"/>
    <w:rsid w:val="00C45A68"/>
    <w:rsid w:val="00C51BB0"/>
    <w:rsid w:val="00C53C61"/>
    <w:rsid w:val="00C541D9"/>
    <w:rsid w:val="00C54F41"/>
    <w:rsid w:val="00C555F6"/>
    <w:rsid w:val="00C60EBB"/>
    <w:rsid w:val="00CA4CC3"/>
    <w:rsid w:val="00CC66E9"/>
    <w:rsid w:val="00CD2B47"/>
    <w:rsid w:val="00CD45AB"/>
    <w:rsid w:val="00CF686E"/>
    <w:rsid w:val="00CF7402"/>
    <w:rsid w:val="00D337D9"/>
    <w:rsid w:val="00D606E4"/>
    <w:rsid w:val="00D63659"/>
    <w:rsid w:val="00D713F5"/>
    <w:rsid w:val="00D71B08"/>
    <w:rsid w:val="00D735F1"/>
    <w:rsid w:val="00DA48A0"/>
    <w:rsid w:val="00DB2B43"/>
    <w:rsid w:val="00DB2B70"/>
    <w:rsid w:val="00DB41C8"/>
    <w:rsid w:val="00DC6B1C"/>
    <w:rsid w:val="00DD4511"/>
    <w:rsid w:val="00DE12F4"/>
    <w:rsid w:val="00E11BA2"/>
    <w:rsid w:val="00E31B73"/>
    <w:rsid w:val="00E40539"/>
    <w:rsid w:val="00E4319E"/>
    <w:rsid w:val="00E72915"/>
    <w:rsid w:val="00E85C0A"/>
    <w:rsid w:val="00EA24F5"/>
    <w:rsid w:val="00ED0281"/>
    <w:rsid w:val="00F24A2A"/>
    <w:rsid w:val="00F4077F"/>
    <w:rsid w:val="00F52A69"/>
    <w:rsid w:val="00F946B4"/>
    <w:rsid w:val="00FA7FB9"/>
    <w:rsid w:val="00FC39D4"/>
    <w:rsid w:val="00FC412B"/>
    <w:rsid w:val="00FC4F7C"/>
    <w:rsid w:val="00FD498B"/>
    <w:rsid w:val="00FD6C2E"/>
    <w:rsid w:val="00FF3585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7B20C"/>
  <w15:docId w15:val="{64DAC4F2-2CC5-4878-99A8-A91B80BD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24"/>
  </w:style>
  <w:style w:type="paragraph" w:styleId="Titre1">
    <w:name w:val="heading 1"/>
    <w:basedOn w:val="Normal"/>
    <w:next w:val="Normal"/>
    <w:link w:val="Titre1Car"/>
    <w:qFormat/>
    <w:rsid w:val="00CA4C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noProof/>
      <w:sz w:val="26"/>
      <w:szCs w:val="26"/>
      <w:lang w:eastAsia="fr-FR"/>
    </w:rPr>
  </w:style>
  <w:style w:type="paragraph" w:styleId="Titre2">
    <w:name w:val="heading 2"/>
    <w:basedOn w:val="Normal"/>
    <w:next w:val="Normal"/>
    <w:link w:val="Titre2Car"/>
    <w:qFormat/>
    <w:rsid w:val="00CA4C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i/>
      <w:iCs/>
      <w:noProof/>
      <w:sz w:val="30"/>
      <w:szCs w:val="3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773"/>
  </w:style>
  <w:style w:type="paragraph" w:styleId="Pieddepage">
    <w:name w:val="footer"/>
    <w:basedOn w:val="Normal"/>
    <w:link w:val="PieddepageCar"/>
    <w:uiPriority w:val="99"/>
    <w:unhideWhenUsed/>
    <w:rsid w:val="00A6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773"/>
  </w:style>
  <w:style w:type="character" w:styleId="Lienhypertexte">
    <w:name w:val="Hyperlink"/>
    <w:basedOn w:val="Policepardfaut"/>
    <w:uiPriority w:val="99"/>
    <w:unhideWhenUsed/>
    <w:rsid w:val="0057370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5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A4CC3"/>
    <w:rPr>
      <w:rFonts w:ascii="Times New Roman" w:eastAsia="Times New Roman" w:hAnsi="Times New Roman" w:cs="Traditional Arabic"/>
      <w:noProof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rsid w:val="00CA4CC3"/>
    <w:rPr>
      <w:rFonts w:ascii="Times New Roman" w:eastAsia="Times New Roman" w:hAnsi="Times New Roman" w:cs="Traditional Arabic"/>
      <w:b/>
      <w:bCs/>
      <w:i/>
      <w:iCs/>
      <w:noProof/>
      <w:sz w:val="30"/>
      <w:szCs w:val="30"/>
      <w:u w:val="single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9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4909D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9">
    <w:name w:val="Style9"/>
    <w:basedOn w:val="Normal"/>
    <w:autoRedefine/>
    <w:qFormat/>
    <w:rsid w:val="006C796B"/>
    <w:pPr>
      <w:bidi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275">
          <w:marLeft w:val="0"/>
          <w:marRight w:val="54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User111</dc:creator>
  <cp:lastModifiedBy>PCSP</cp:lastModifiedBy>
  <cp:revision>8</cp:revision>
  <cp:lastPrinted>2021-05-06T12:24:00Z</cp:lastPrinted>
  <dcterms:created xsi:type="dcterms:W3CDTF">2024-03-26T22:06:00Z</dcterms:created>
  <dcterms:modified xsi:type="dcterms:W3CDTF">2024-03-26T23:31:00Z</dcterms:modified>
</cp:coreProperties>
</file>